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B2" w:rsidRPr="000409C0" w:rsidRDefault="008E0FB2" w:rsidP="008E0FB2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:rsidR="008E0FB2" w:rsidRPr="000409C0" w:rsidRDefault="008E0FB2" w:rsidP="008E0FB2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:rsidR="008E0FB2" w:rsidRPr="000409C0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E0FB2" w:rsidRPr="000409C0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E0FB2" w:rsidRPr="000409C0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E0FB2" w:rsidRPr="000409C0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E0FB2" w:rsidRPr="000409C0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E0FB2" w:rsidRPr="000409C0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E0FB2" w:rsidRPr="000409C0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E0FB2" w:rsidRPr="000409C0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409C0">
        <w:rPr>
          <w:rFonts w:ascii="Times New Roman" w:hAnsi="Times New Roman"/>
          <w:b/>
          <w:caps/>
          <w:sz w:val="28"/>
          <w:szCs w:val="28"/>
        </w:rPr>
        <w:t xml:space="preserve"> ПРОГРАММа УЧЕБНОЙ ДИСЦИПЛИНЫ</w:t>
      </w:r>
    </w:p>
    <w:p w:rsidR="008E0FB2" w:rsidRPr="000409C0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8E0FB2" w:rsidRPr="00602B48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2"/>
          <w:szCs w:val="32"/>
        </w:rPr>
      </w:pPr>
      <w:r w:rsidRPr="00602B48">
        <w:rPr>
          <w:rFonts w:ascii="Times New Roman" w:hAnsi="Times New Roman"/>
          <w:b/>
          <w:sz w:val="32"/>
          <w:szCs w:val="32"/>
        </w:rPr>
        <w:t>Народное художественное творчество</w:t>
      </w:r>
    </w:p>
    <w:p w:rsidR="008E0FB2" w:rsidRPr="000409C0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8E0FB2" w:rsidRPr="000409C0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8E0FB2" w:rsidRPr="000409C0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E0FB2" w:rsidRPr="000409C0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E0FB2" w:rsidRPr="000409C0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E0FB2" w:rsidRPr="000409C0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E0FB2" w:rsidRPr="000409C0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E0FB2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24DA6" w:rsidRDefault="00624DA6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24DA6" w:rsidRDefault="00624DA6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24DA6" w:rsidRDefault="00624DA6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24DA6" w:rsidRDefault="00624DA6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24DA6" w:rsidRPr="000409C0" w:rsidRDefault="00624DA6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E0FB2" w:rsidRPr="000409C0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Кириллов</w:t>
      </w:r>
      <w:r w:rsidR="00624DA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4"/>
          <w:szCs w:val="24"/>
        </w:rPr>
        <w:t>201</w:t>
      </w:r>
      <w:r w:rsidR="00624DA6">
        <w:rPr>
          <w:rFonts w:ascii="Times New Roman" w:hAnsi="Times New Roman"/>
          <w:sz w:val="24"/>
          <w:szCs w:val="24"/>
        </w:rPr>
        <w:t xml:space="preserve">9 </w:t>
      </w:r>
      <w:r w:rsidRPr="000409C0">
        <w:rPr>
          <w:rFonts w:ascii="Times New Roman" w:hAnsi="Times New Roman"/>
          <w:sz w:val="24"/>
          <w:szCs w:val="24"/>
        </w:rPr>
        <w:t>г.</w:t>
      </w:r>
    </w:p>
    <w:p w:rsidR="008E0FB2" w:rsidRPr="000409C0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09C0">
        <w:rPr>
          <w:rFonts w:ascii="Times New Roman" w:hAnsi="Times New Roman"/>
          <w:bCs/>
          <w:i/>
        </w:rPr>
        <w:br w:type="page"/>
      </w:r>
      <w:r w:rsidR="00624DA6">
        <w:rPr>
          <w:rFonts w:ascii="Times New Roman" w:hAnsi="Times New Roman"/>
          <w:sz w:val="28"/>
          <w:szCs w:val="28"/>
        </w:rPr>
        <w:lastRenderedPageBreak/>
        <w:t xml:space="preserve">Программа учебной дисциплины </w:t>
      </w:r>
      <w:r w:rsidRPr="00602B48">
        <w:rPr>
          <w:rFonts w:ascii="Times New Roman" w:hAnsi="Times New Roman"/>
          <w:sz w:val="28"/>
          <w:szCs w:val="28"/>
        </w:rPr>
        <w:t>Народное художественное творчество</w:t>
      </w:r>
      <w:r w:rsidRPr="000409C0">
        <w:rPr>
          <w:rFonts w:ascii="Times New Roman" w:hAnsi="Times New Roman"/>
          <w:caps/>
          <w:sz w:val="28"/>
          <w:szCs w:val="28"/>
        </w:rPr>
        <w:t xml:space="preserve"> </w:t>
      </w:r>
      <w:r w:rsidRPr="000409C0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>:</w:t>
      </w:r>
      <w:r w:rsidRPr="000409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51.02.02. Социально-культурная деятельность</w:t>
      </w:r>
    </w:p>
    <w:p w:rsidR="008E0FB2" w:rsidRPr="000409C0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624DA6" w:rsidRDefault="00624DA6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</w:t>
      </w:r>
      <w:r w:rsidR="008E0FB2">
        <w:rPr>
          <w:rFonts w:ascii="Times New Roman" w:hAnsi="Times New Roman"/>
          <w:sz w:val="28"/>
          <w:szCs w:val="28"/>
        </w:rPr>
        <w:t xml:space="preserve"> БПОУ </w:t>
      </w:r>
      <w:proofErr w:type="gramStart"/>
      <w:r w:rsidR="008E0FB2">
        <w:rPr>
          <w:rFonts w:ascii="Times New Roman" w:hAnsi="Times New Roman"/>
          <w:sz w:val="28"/>
          <w:szCs w:val="28"/>
        </w:rPr>
        <w:t>ВО</w:t>
      </w:r>
      <w:proofErr w:type="gramEnd"/>
      <w:r w:rsidR="008E0FB2">
        <w:rPr>
          <w:rFonts w:ascii="Times New Roman" w:hAnsi="Times New Roman"/>
          <w:sz w:val="28"/>
          <w:szCs w:val="28"/>
        </w:rPr>
        <w:t xml:space="preserve"> «Вологодский областной колледж культуры и туризма» </w:t>
      </w:r>
    </w:p>
    <w:p w:rsidR="008E0FB2" w:rsidRPr="000409C0" w:rsidRDefault="00624DA6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Шебунина Я.С., преподаватель</w:t>
      </w:r>
    </w:p>
    <w:p w:rsidR="008E0FB2" w:rsidRPr="000409C0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624DA6" w:rsidRPr="00624DA6" w:rsidRDefault="00624DA6" w:rsidP="00624D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624DA6">
        <w:rPr>
          <w:sz w:val="28"/>
          <w:szCs w:val="28"/>
        </w:rPr>
        <w:t>Рассмотрено на заседании предметно-цикловой комиссии общих гуманитарных и социально-экономических дисциплин</w:t>
      </w:r>
    </w:p>
    <w:p w:rsidR="00624DA6" w:rsidRPr="00624DA6" w:rsidRDefault="00624DA6" w:rsidP="00624DA6">
      <w:pPr>
        <w:widowControl w:val="0"/>
        <w:tabs>
          <w:tab w:val="left" w:pos="0"/>
        </w:tabs>
        <w:suppressAutoHyphens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624DA6">
        <w:rPr>
          <w:rFonts w:ascii="Times New Roman" w:hAnsi="Times New Roman" w:cs="Times New Roman"/>
          <w:sz w:val="28"/>
          <w:szCs w:val="28"/>
        </w:rPr>
        <w:t>протокол № 1 от 30 августа 2019 года</w:t>
      </w:r>
    </w:p>
    <w:p w:rsidR="008E0FB2" w:rsidRPr="000409C0" w:rsidRDefault="008E0FB2" w:rsidP="008E0FB2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8"/>
          <w:szCs w:val="28"/>
        </w:rPr>
      </w:pPr>
    </w:p>
    <w:p w:rsidR="008E0FB2" w:rsidRPr="000409C0" w:rsidRDefault="008E0FB2" w:rsidP="008E0F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409C0">
        <w:rPr>
          <w:bCs/>
          <w:i/>
          <w:sz w:val="28"/>
          <w:szCs w:val="28"/>
        </w:rPr>
        <w:br w:type="page"/>
      </w:r>
      <w:r w:rsidRPr="000409C0">
        <w:rPr>
          <w:b/>
          <w:sz w:val="28"/>
          <w:szCs w:val="28"/>
        </w:rPr>
        <w:lastRenderedPageBreak/>
        <w:t>СОДЕРЖАНИЕ</w:t>
      </w:r>
    </w:p>
    <w:p w:rsidR="008E0FB2" w:rsidRPr="000409C0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E0FB2" w:rsidRPr="000409C0" w:rsidTr="00624DA6">
        <w:tc>
          <w:tcPr>
            <w:tcW w:w="7668" w:type="dxa"/>
            <w:shd w:val="clear" w:color="auto" w:fill="auto"/>
          </w:tcPr>
          <w:p w:rsidR="008E0FB2" w:rsidRPr="000409C0" w:rsidRDefault="008E0FB2" w:rsidP="00624D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0FB2" w:rsidRPr="000409C0" w:rsidRDefault="008E0FB2" w:rsidP="0062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9C0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8E0FB2" w:rsidRPr="000409C0" w:rsidTr="00624DA6">
        <w:tc>
          <w:tcPr>
            <w:tcW w:w="7668" w:type="dxa"/>
            <w:shd w:val="clear" w:color="auto" w:fill="auto"/>
          </w:tcPr>
          <w:p w:rsidR="008E0FB2" w:rsidRPr="000409C0" w:rsidRDefault="008E0FB2" w:rsidP="00624D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0409C0">
              <w:rPr>
                <w:b/>
                <w:caps/>
              </w:rPr>
              <w:t>ПАСПОРТ ПРОГРАММЫ УЧЕБНОЙ ДИСЦИПЛИНЫ</w:t>
            </w:r>
          </w:p>
          <w:p w:rsidR="008E0FB2" w:rsidRPr="000409C0" w:rsidRDefault="008E0FB2" w:rsidP="00624DA6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8E0FB2" w:rsidRPr="000409C0" w:rsidRDefault="008E0FB2" w:rsidP="0062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0FB2" w:rsidRPr="000409C0" w:rsidTr="00624DA6">
        <w:tc>
          <w:tcPr>
            <w:tcW w:w="7668" w:type="dxa"/>
            <w:shd w:val="clear" w:color="auto" w:fill="auto"/>
          </w:tcPr>
          <w:p w:rsidR="008E0FB2" w:rsidRPr="000409C0" w:rsidRDefault="008E0FB2" w:rsidP="00624D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0409C0">
              <w:rPr>
                <w:b/>
                <w:caps/>
              </w:rPr>
              <w:t>СТРУКТУРА и содержание УЧЕБНОЙ ДИСЦИПЛИНЫ</w:t>
            </w:r>
          </w:p>
          <w:p w:rsidR="008E0FB2" w:rsidRPr="000409C0" w:rsidRDefault="008E0FB2" w:rsidP="00624D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0FB2" w:rsidRPr="000409C0" w:rsidRDefault="008E0FB2" w:rsidP="0062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0FB2" w:rsidRPr="000409C0" w:rsidTr="00624DA6">
        <w:trPr>
          <w:trHeight w:val="670"/>
        </w:trPr>
        <w:tc>
          <w:tcPr>
            <w:tcW w:w="7668" w:type="dxa"/>
            <w:shd w:val="clear" w:color="auto" w:fill="auto"/>
          </w:tcPr>
          <w:p w:rsidR="008E0FB2" w:rsidRPr="000409C0" w:rsidRDefault="008E0FB2" w:rsidP="00624D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0409C0">
              <w:rPr>
                <w:b/>
                <w:caps/>
              </w:rPr>
              <w:t>условия реализации программы учебной дисциплины</w:t>
            </w:r>
          </w:p>
          <w:p w:rsidR="008E0FB2" w:rsidRPr="000409C0" w:rsidRDefault="008E0FB2" w:rsidP="00624DA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0FB2" w:rsidRPr="000409C0" w:rsidRDefault="008E0FB2" w:rsidP="0062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E0FB2" w:rsidRPr="000409C0" w:rsidTr="00624DA6">
        <w:tc>
          <w:tcPr>
            <w:tcW w:w="7668" w:type="dxa"/>
            <w:shd w:val="clear" w:color="auto" w:fill="auto"/>
          </w:tcPr>
          <w:p w:rsidR="008E0FB2" w:rsidRPr="000409C0" w:rsidRDefault="008E0FB2" w:rsidP="00624DA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0409C0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E0FB2" w:rsidRPr="000409C0" w:rsidRDefault="008E0FB2" w:rsidP="00624DA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0FB2" w:rsidRPr="000409C0" w:rsidRDefault="008E0FB2" w:rsidP="0062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8E0FB2" w:rsidRPr="000409C0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8E0FB2" w:rsidRPr="000409C0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</w:rPr>
      </w:pPr>
    </w:p>
    <w:p w:rsidR="008E0FB2" w:rsidRPr="000409C0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409C0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0409C0">
        <w:rPr>
          <w:rFonts w:ascii="Times New Roman" w:hAnsi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8E0FB2" w:rsidRPr="000409C0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409C0">
        <w:rPr>
          <w:rFonts w:ascii="Times New Roman" w:hAnsi="Times New Roman"/>
          <w:b/>
          <w:sz w:val="28"/>
          <w:szCs w:val="28"/>
          <w:u w:val="single"/>
        </w:rPr>
        <w:t>___</w:t>
      </w:r>
      <w:r w:rsidRPr="004D553E">
        <w:rPr>
          <w:u w:val="single"/>
        </w:rPr>
        <w:t xml:space="preserve"> </w:t>
      </w:r>
      <w:r w:rsidRPr="00FF58EE">
        <w:rPr>
          <w:rFonts w:ascii="Times New Roman" w:hAnsi="Times New Roman"/>
          <w:b/>
          <w:sz w:val="28"/>
          <w:szCs w:val="28"/>
          <w:u w:val="single"/>
        </w:rPr>
        <w:t xml:space="preserve">Народное художественное творчество </w:t>
      </w:r>
      <w:r>
        <w:rPr>
          <w:rFonts w:ascii="Times New Roman" w:hAnsi="Times New Roman"/>
          <w:b/>
          <w:sz w:val="28"/>
          <w:szCs w:val="28"/>
          <w:u w:val="single"/>
        </w:rPr>
        <w:t>__</w:t>
      </w:r>
    </w:p>
    <w:p w:rsidR="008E0FB2" w:rsidRPr="000409C0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0409C0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8E0FB2" w:rsidRPr="005F0548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409C0">
        <w:rPr>
          <w:rFonts w:ascii="Times New Roman" w:hAnsi="Times New Roman"/>
          <w:sz w:val="28"/>
          <w:szCs w:val="28"/>
        </w:rPr>
        <w:t>рограмма учебной дисциплины является частью основной профессиональной образовательной программы в соотве</w:t>
      </w:r>
      <w:r>
        <w:rPr>
          <w:rFonts w:ascii="Times New Roman" w:hAnsi="Times New Roman"/>
          <w:sz w:val="28"/>
          <w:szCs w:val="28"/>
        </w:rPr>
        <w:t>тствии с ФГОС по специальности</w:t>
      </w:r>
      <w:r w:rsidRPr="000409C0">
        <w:rPr>
          <w:rFonts w:ascii="Times New Roman" w:hAnsi="Times New Roman"/>
          <w:sz w:val="28"/>
          <w:szCs w:val="28"/>
        </w:rPr>
        <w:t xml:space="preserve"> СПО</w:t>
      </w:r>
      <w:r>
        <w:rPr>
          <w:rFonts w:ascii="Times New Roman" w:hAnsi="Times New Roman"/>
          <w:sz w:val="28"/>
          <w:szCs w:val="28"/>
        </w:rPr>
        <w:t>:</w:t>
      </w:r>
      <w:r w:rsidRPr="005F0548">
        <w:t xml:space="preserve"> </w:t>
      </w:r>
      <w:r>
        <w:rPr>
          <w:rFonts w:ascii="Times New Roman" w:hAnsi="Times New Roman"/>
          <w:sz w:val="28"/>
          <w:szCs w:val="28"/>
        </w:rPr>
        <w:t>51.02.02.</w:t>
      </w:r>
      <w:r w:rsidRPr="005F0548">
        <w:rPr>
          <w:rFonts w:ascii="Times New Roman" w:hAnsi="Times New Roman"/>
          <w:sz w:val="28"/>
          <w:szCs w:val="28"/>
        </w:rPr>
        <w:t xml:space="preserve"> Социально-культурная деятельность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0F26">
        <w:rPr>
          <w:rFonts w:ascii="Times New Roman" w:hAnsi="Times New Roman"/>
          <w:sz w:val="28"/>
          <w:szCs w:val="28"/>
        </w:rPr>
        <w:t>Программа учебной дисциплины может быть использована</w:t>
      </w:r>
      <w:r w:rsidRPr="00D50F26">
        <w:rPr>
          <w:rFonts w:ascii="Times New Roman" w:hAnsi="Times New Roman"/>
          <w:b/>
          <w:sz w:val="28"/>
          <w:szCs w:val="28"/>
        </w:rPr>
        <w:t xml:space="preserve"> </w:t>
      </w:r>
      <w:r w:rsidRPr="00D50F26">
        <w:rPr>
          <w:rFonts w:ascii="Times New Roman" w:hAnsi="Times New Roman"/>
          <w:sz w:val="28"/>
          <w:szCs w:val="28"/>
        </w:rPr>
        <w:t>в дополнительн</w:t>
      </w:r>
      <w:r>
        <w:rPr>
          <w:rFonts w:ascii="Times New Roman" w:hAnsi="Times New Roman"/>
          <w:sz w:val="28"/>
          <w:szCs w:val="28"/>
        </w:rPr>
        <w:t>ом профессиональном образовании.</w:t>
      </w:r>
    </w:p>
    <w:p w:rsidR="008E0FB2" w:rsidRPr="000409C0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09C0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E0FB2" w:rsidRPr="00532C77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FF58EE">
        <w:rPr>
          <w:rFonts w:ascii="Times New Roman" w:hAnsi="Times New Roman"/>
          <w:sz w:val="28"/>
          <w:szCs w:val="28"/>
          <w:u w:val="single"/>
        </w:rPr>
        <w:t>Профессиональный цикл</w:t>
      </w:r>
      <w:r>
        <w:rPr>
          <w:rFonts w:ascii="Times New Roman" w:hAnsi="Times New Roman"/>
          <w:sz w:val="28"/>
          <w:szCs w:val="28"/>
          <w:u w:val="single"/>
        </w:rPr>
        <w:t xml:space="preserve"> - </w:t>
      </w:r>
      <w:r w:rsidRPr="00FF58EE">
        <w:rPr>
          <w:rFonts w:ascii="Times New Roman" w:hAnsi="Times New Roman"/>
          <w:sz w:val="28"/>
          <w:szCs w:val="28"/>
          <w:u w:val="single"/>
        </w:rPr>
        <w:t>П.00</w:t>
      </w:r>
      <w:r w:rsidRPr="005F054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FF58EE">
        <w:rPr>
          <w:rFonts w:ascii="Times New Roman" w:hAnsi="Times New Roman"/>
          <w:sz w:val="28"/>
          <w:szCs w:val="28"/>
          <w:u w:val="single"/>
        </w:rPr>
        <w:t>Общепрофессиональные</w:t>
      </w:r>
      <w:proofErr w:type="spellEnd"/>
      <w:r w:rsidRPr="00FF58EE">
        <w:rPr>
          <w:rFonts w:ascii="Times New Roman" w:hAnsi="Times New Roman"/>
          <w:sz w:val="28"/>
          <w:szCs w:val="28"/>
          <w:u w:val="single"/>
        </w:rPr>
        <w:t xml:space="preserve"> дисциплины</w:t>
      </w:r>
      <w:r>
        <w:rPr>
          <w:rFonts w:ascii="Times New Roman" w:hAnsi="Times New Roman"/>
          <w:sz w:val="28"/>
          <w:szCs w:val="28"/>
          <w:u w:val="single"/>
        </w:rPr>
        <w:t xml:space="preserve"> - </w:t>
      </w:r>
      <w:r w:rsidRPr="00FF58EE">
        <w:rPr>
          <w:rFonts w:ascii="Times New Roman" w:hAnsi="Times New Roman"/>
          <w:sz w:val="28"/>
          <w:szCs w:val="28"/>
          <w:u w:val="single"/>
        </w:rPr>
        <w:t>ОП.00</w:t>
      </w:r>
      <w:r w:rsidRPr="005F054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E0FB2" w:rsidRPr="000409C0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09C0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E0FB2" w:rsidRPr="000409C0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09C0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8E0FB2" w:rsidRPr="00FF58EE" w:rsidRDefault="008E0FB2" w:rsidP="008E0F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F58EE">
        <w:rPr>
          <w:rFonts w:ascii="Times New Roman" w:hAnsi="Times New Roman"/>
          <w:sz w:val="28"/>
          <w:szCs w:val="28"/>
        </w:rPr>
        <w:t xml:space="preserve">способствовать функционированию любительских творческих коллективов;  </w:t>
      </w:r>
    </w:p>
    <w:p w:rsidR="008E0FB2" w:rsidRPr="00FF58EE" w:rsidRDefault="008E0FB2" w:rsidP="008E0F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F58EE">
        <w:rPr>
          <w:rFonts w:ascii="Times New Roman" w:hAnsi="Times New Roman"/>
          <w:sz w:val="28"/>
          <w:szCs w:val="28"/>
        </w:rPr>
        <w:t xml:space="preserve">осуществлять руководство </w:t>
      </w:r>
      <w:proofErr w:type="spellStart"/>
      <w:r w:rsidRPr="00FF58EE">
        <w:rPr>
          <w:rFonts w:ascii="Times New Roman" w:hAnsi="Times New Roman"/>
          <w:sz w:val="28"/>
          <w:szCs w:val="28"/>
        </w:rPr>
        <w:t>досуговым</w:t>
      </w:r>
      <w:proofErr w:type="spellEnd"/>
      <w:r w:rsidRPr="00FF58EE">
        <w:rPr>
          <w:rFonts w:ascii="Times New Roman" w:hAnsi="Times New Roman"/>
          <w:sz w:val="28"/>
          <w:szCs w:val="28"/>
        </w:rPr>
        <w:t xml:space="preserve"> формированием (объединением), творческим коллективом; </w:t>
      </w:r>
    </w:p>
    <w:p w:rsidR="008E0FB2" w:rsidRPr="0063065D" w:rsidRDefault="008E0FB2" w:rsidP="008E0F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F58EE">
        <w:rPr>
          <w:rFonts w:ascii="Times New Roman" w:hAnsi="Times New Roman"/>
          <w:sz w:val="28"/>
          <w:szCs w:val="28"/>
        </w:rPr>
        <w:t xml:space="preserve">подготавливать и проводить </w:t>
      </w:r>
      <w:proofErr w:type="spellStart"/>
      <w:r w:rsidRPr="00FF58EE">
        <w:rPr>
          <w:rFonts w:ascii="Times New Roman" w:hAnsi="Times New Roman"/>
          <w:sz w:val="28"/>
          <w:szCs w:val="28"/>
        </w:rPr>
        <w:t>культурно-досуговое</w:t>
      </w:r>
      <w:proofErr w:type="spellEnd"/>
      <w:r w:rsidRPr="00FF58EE">
        <w:rPr>
          <w:rFonts w:ascii="Times New Roman" w:hAnsi="Times New Roman"/>
          <w:sz w:val="28"/>
          <w:szCs w:val="28"/>
        </w:rPr>
        <w:t xml:space="preserve"> мероприятие, концерт, фестиваль народного художественного творчества. </w:t>
      </w:r>
    </w:p>
    <w:p w:rsidR="008E0FB2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E0FB2" w:rsidRPr="000409C0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09C0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8E0FB2" w:rsidRPr="00FF58EE" w:rsidRDefault="008E0FB2" w:rsidP="008E0FB2">
      <w:pPr>
        <w:numPr>
          <w:ilvl w:val="0"/>
          <w:numId w:val="2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EE">
        <w:rPr>
          <w:rFonts w:ascii="Times New Roman" w:hAnsi="Times New Roman"/>
          <w:sz w:val="28"/>
          <w:szCs w:val="28"/>
        </w:rPr>
        <w:t xml:space="preserve">основные виды, жанры и формы бытования народного художественного творчества, его региональные особенности; </w:t>
      </w:r>
    </w:p>
    <w:p w:rsidR="008E0FB2" w:rsidRPr="00FF58EE" w:rsidRDefault="008E0FB2" w:rsidP="008E0FB2">
      <w:pPr>
        <w:numPr>
          <w:ilvl w:val="0"/>
          <w:numId w:val="2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EE">
        <w:rPr>
          <w:rFonts w:ascii="Times New Roman" w:hAnsi="Times New Roman"/>
          <w:sz w:val="28"/>
          <w:szCs w:val="28"/>
        </w:rPr>
        <w:t xml:space="preserve">методы изучения народного художественного творчества, </w:t>
      </w:r>
    </w:p>
    <w:p w:rsidR="008E0FB2" w:rsidRPr="00FF58EE" w:rsidRDefault="008E0FB2" w:rsidP="008E0FB2">
      <w:pPr>
        <w:numPr>
          <w:ilvl w:val="0"/>
          <w:numId w:val="2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EE">
        <w:rPr>
          <w:rFonts w:ascii="Times New Roman" w:hAnsi="Times New Roman"/>
          <w:sz w:val="28"/>
          <w:szCs w:val="28"/>
        </w:rPr>
        <w:t xml:space="preserve">традиционные народные праздники и обряды; </w:t>
      </w:r>
    </w:p>
    <w:p w:rsidR="008E0FB2" w:rsidRPr="00FF58EE" w:rsidRDefault="008E0FB2" w:rsidP="008E0FB2">
      <w:pPr>
        <w:numPr>
          <w:ilvl w:val="0"/>
          <w:numId w:val="2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EE">
        <w:rPr>
          <w:rFonts w:ascii="Times New Roman" w:hAnsi="Times New Roman"/>
          <w:sz w:val="28"/>
          <w:szCs w:val="28"/>
        </w:rPr>
        <w:t xml:space="preserve">теоретические основы и общие методики организации и развития народного художественного творчества в различных типах культурно-досуговых и образовательных учреждений; </w:t>
      </w:r>
    </w:p>
    <w:p w:rsidR="008E0FB2" w:rsidRPr="00FF58EE" w:rsidRDefault="008E0FB2" w:rsidP="008E0FB2">
      <w:pPr>
        <w:numPr>
          <w:ilvl w:val="0"/>
          <w:numId w:val="2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EE">
        <w:rPr>
          <w:rFonts w:ascii="Times New Roman" w:hAnsi="Times New Roman"/>
          <w:sz w:val="28"/>
          <w:szCs w:val="28"/>
        </w:rPr>
        <w:t xml:space="preserve">специфику организации детского художественного творчества, опыт работы любительских творческих коллективов, фольклорных студий, школ ремесел, народных мастеров; </w:t>
      </w:r>
    </w:p>
    <w:p w:rsidR="008E0FB2" w:rsidRPr="00FF58EE" w:rsidRDefault="008E0FB2" w:rsidP="008E0FB2">
      <w:pPr>
        <w:numPr>
          <w:ilvl w:val="0"/>
          <w:numId w:val="2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EE">
        <w:rPr>
          <w:rFonts w:ascii="Times New Roman" w:hAnsi="Times New Roman"/>
          <w:sz w:val="28"/>
          <w:szCs w:val="28"/>
        </w:rPr>
        <w:t xml:space="preserve">методику организации и работы досуговых формирований (объединений), творческих коллективов; </w:t>
      </w:r>
    </w:p>
    <w:p w:rsidR="008E0FB2" w:rsidRPr="00FF58EE" w:rsidRDefault="008E0FB2" w:rsidP="008E0FB2">
      <w:pPr>
        <w:numPr>
          <w:ilvl w:val="0"/>
          <w:numId w:val="2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EE">
        <w:rPr>
          <w:rFonts w:ascii="Times New Roman" w:hAnsi="Times New Roman"/>
          <w:sz w:val="28"/>
          <w:szCs w:val="28"/>
        </w:rPr>
        <w:t xml:space="preserve">методику подготовки культурно-досуговых мероприятий; </w:t>
      </w:r>
    </w:p>
    <w:p w:rsidR="008E0FB2" w:rsidRPr="00FF58EE" w:rsidRDefault="008E0FB2" w:rsidP="008E0FB2">
      <w:pPr>
        <w:numPr>
          <w:ilvl w:val="0"/>
          <w:numId w:val="2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EE">
        <w:rPr>
          <w:rFonts w:ascii="Times New Roman" w:hAnsi="Times New Roman"/>
          <w:sz w:val="28"/>
          <w:szCs w:val="28"/>
        </w:rPr>
        <w:t xml:space="preserve">структуру управления народным художественным творчеством, </w:t>
      </w:r>
    </w:p>
    <w:p w:rsidR="008E0FB2" w:rsidRPr="00FF58EE" w:rsidRDefault="008E0FB2" w:rsidP="008E0FB2">
      <w:pPr>
        <w:numPr>
          <w:ilvl w:val="0"/>
          <w:numId w:val="2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EE">
        <w:rPr>
          <w:rFonts w:ascii="Times New Roman" w:hAnsi="Times New Roman"/>
          <w:sz w:val="28"/>
          <w:szCs w:val="28"/>
        </w:rPr>
        <w:lastRenderedPageBreak/>
        <w:t>специфику и формы методического обеспечения отрасли;</w:t>
      </w:r>
    </w:p>
    <w:p w:rsidR="008E0FB2" w:rsidRPr="00FF58EE" w:rsidRDefault="008E0FB2" w:rsidP="008E0FB2">
      <w:pPr>
        <w:numPr>
          <w:ilvl w:val="0"/>
          <w:numId w:val="2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EE">
        <w:rPr>
          <w:rFonts w:ascii="Times New Roman" w:hAnsi="Times New Roman"/>
          <w:sz w:val="28"/>
          <w:szCs w:val="28"/>
        </w:rPr>
        <w:t xml:space="preserve">структуру управления народным художественным творчеством; </w:t>
      </w:r>
    </w:p>
    <w:p w:rsidR="008E0FB2" w:rsidRPr="00FF58EE" w:rsidRDefault="008E0FB2" w:rsidP="008E0FB2">
      <w:pPr>
        <w:numPr>
          <w:ilvl w:val="0"/>
          <w:numId w:val="2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EE">
        <w:rPr>
          <w:rFonts w:ascii="Times New Roman" w:hAnsi="Times New Roman"/>
          <w:sz w:val="28"/>
          <w:szCs w:val="28"/>
        </w:rPr>
        <w:t>специфику и формы методического обеспечения отрасли.</w:t>
      </w:r>
    </w:p>
    <w:p w:rsidR="008E0FB2" w:rsidRPr="00532C77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532C77">
        <w:rPr>
          <w:rFonts w:ascii="Times New Roman" w:hAnsi="Times New Roman"/>
          <w:sz w:val="28"/>
          <w:szCs w:val="28"/>
        </w:rPr>
        <w:t xml:space="preserve"> </w:t>
      </w:r>
    </w:p>
    <w:p w:rsidR="008E0FB2" w:rsidRPr="000409C0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09C0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8E0FB2" w:rsidRPr="000409C0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09C0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12</w:t>
      </w:r>
      <w:r w:rsidR="00885C10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409C0">
        <w:rPr>
          <w:rFonts w:ascii="Times New Roman" w:hAnsi="Times New Roman"/>
          <w:sz w:val="28"/>
          <w:szCs w:val="28"/>
        </w:rPr>
        <w:t>часов, в том числе:</w:t>
      </w:r>
    </w:p>
    <w:p w:rsidR="008E0FB2" w:rsidRPr="000409C0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09C0">
        <w:rPr>
          <w:rFonts w:ascii="Times New Roman" w:hAnsi="Times New Roman"/>
          <w:sz w:val="28"/>
          <w:szCs w:val="28"/>
        </w:rPr>
        <w:t>обязательной аудиторной у</w:t>
      </w:r>
      <w:r>
        <w:rPr>
          <w:rFonts w:ascii="Times New Roman" w:hAnsi="Times New Roman"/>
          <w:sz w:val="28"/>
          <w:szCs w:val="28"/>
        </w:rPr>
        <w:t xml:space="preserve">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="00885C10">
        <w:rPr>
          <w:rFonts w:ascii="Times New Roman" w:hAnsi="Times New Roman"/>
          <w:sz w:val="28"/>
          <w:szCs w:val="28"/>
          <w:u w:val="single"/>
        </w:rPr>
        <w:t>4</w:t>
      </w:r>
      <w:r w:rsidRPr="000409C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409C0">
        <w:rPr>
          <w:rFonts w:ascii="Times New Roman" w:hAnsi="Times New Roman"/>
          <w:sz w:val="28"/>
          <w:szCs w:val="28"/>
        </w:rPr>
        <w:t>часов;</w:t>
      </w:r>
    </w:p>
    <w:p w:rsidR="008E0FB2" w:rsidRPr="000409C0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09C0">
        <w:rPr>
          <w:rFonts w:ascii="Times New Roman" w:hAnsi="Times New Roman"/>
          <w:sz w:val="28"/>
          <w:szCs w:val="28"/>
        </w:rPr>
        <w:t>самосто</w:t>
      </w:r>
      <w:r>
        <w:rPr>
          <w:rFonts w:ascii="Times New Roman" w:hAnsi="Times New Roman"/>
          <w:sz w:val="28"/>
          <w:szCs w:val="28"/>
        </w:rPr>
        <w:t xml:space="preserve">ятельной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="00624DA6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9C0">
        <w:rPr>
          <w:rFonts w:ascii="Times New Roman" w:hAnsi="Times New Roman"/>
          <w:sz w:val="28"/>
          <w:szCs w:val="28"/>
        </w:rPr>
        <w:t>часов.</w:t>
      </w:r>
    </w:p>
    <w:p w:rsidR="008E0FB2" w:rsidRPr="000409C0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409C0">
        <w:rPr>
          <w:rFonts w:ascii="Times New Roman" w:hAnsi="Times New Roman"/>
          <w:b/>
          <w:sz w:val="28"/>
          <w:szCs w:val="28"/>
        </w:rPr>
        <w:t>2. СТРУКТУРА И ПРИМЕРНОЕ СОДЕРЖАНИЕ УЧЕБНОЙ ДИСЦИПЛИНЫ</w:t>
      </w:r>
    </w:p>
    <w:p w:rsidR="008E0FB2" w:rsidRPr="000409C0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u w:val="single"/>
        </w:rPr>
      </w:pPr>
      <w:r w:rsidRPr="000409C0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8E0FB2" w:rsidRPr="000409C0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E0FB2" w:rsidRPr="000409C0" w:rsidTr="00624DA6">
        <w:trPr>
          <w:trHeight w:val="460"/>
        </w:trPr>
        <w:tc>
          <w:tcPr>
            <w:tcW w:w="7904" w:type="dxa"/>
            <w:shd w:val="clear" w:color="auto" w:fill="auto"/>
          </w:tcPr>
          <w:p w:rsidR="008E0FB2" w:rsidRPr="000409C0" w:rsidRDefault="008E0FB2" w:rsidP="0062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9C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E0FB2" w:rsidRPr="000409C0" w:rsidRDefault="008E0FB2" w:rsidP="00624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9C0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8E0FB2" w:rsidRPr="000409C0" w:rsidTr="00624DA6">
        <w:trPr>
          <w:trHeight w:val="285"/>
        </w:trPr>
        <w:tc>
          <w:tcPr>
            <w:tcW w:w="7904" w:type="dxa"/>
            <w:shd w:val="clear" w:color="auto" w:fill="auto"/>
          </w:tcPr>
          <w:p w:rsidR="008E0FB2" w:rsidRPr="000409C0" w:rsidRDefault="008E0FB2" w:rsidP="00624D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09C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E0FB2" w:rsidRPr="003405FF" w:rsidRDefault="008E0FB2" w:rsidP="00885C1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  <w:r w:rsidR="00885C10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</w:tr>
      <w:tr w:rsidR="008E0FB2" w:rsidRPr="000409C0" w:rsidTr="00624DA6">
        <w:tc>
          <w:tcPr>
            <w:tcW w:w="7904" w:type="dxa"/>
            <w:shd w:val="clear" w:color="auto" w:fill="auto"/>
          </w:tcPr>
          <w:p w:rsidR="008E0FB2" w:rsidRPr="000409C0" w:rsidRDefault="008E0FB2" w:rsidP="00624D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9C0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E0FB2" w:rsidRPr="003405FF" w:rsidRDefault="008E0FB2" w:rsidP="00885C1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="00885C10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8E0FB2" w:rsidRPr="000409C0" w:rsidTr="00624DA6">
        <w:tc>
          <w:tcPr>
            <w:tcW w:w="7904" w:type="dxa"/>
            <w:shd w:val="clear" w:color="auto" w:fill="auto"/>
          </w:tcPr>
          <w:p w:rsidR="008E0FB2" w:rsidRPr="000409C0" w:rsidRDefault="008E0FB2" w:rsidP="00624D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9C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E0FB2" w:rsidRPr="000409C0" w:rsidRDefault="008E0FB2" w:rsidP="00624DA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E0FB2" w:rsidRPr="000409C0" w:rsidTr="00624DA6">
        <w:tc>
          <w:tcPr>
            <w:tcW w:w="7904" w:type="dxa"/>
            <w:shd w:val="clear" w:color="auto" w:fill="auto"/>
          </w:tcPr>
          <w:p w:rsidR="008E0FB2" w:rsidRPr="000409C0" w:rsidRDefault="008E0FB2" w:rsidP="00624D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9C0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E0FB2" w:rsidRPr="00993EA4" w:rsidRDefault="008E0FB2" w:rsidP="00624DA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3EA4">
              <w:rPr>
                <w:rFonts w:ascii="Times New Roman" w:hAnsi="Times New Roman"/>
                <w:b/>
                <w:i/>
                <w:sz w:val="28"/>
                <w:szCs w:val="28"/>
              </w:rPr>
              <w:t>44</w:t>
            </w:r>
          </w:p>
        </w:tc>
      </w:tr>
      <w:tr w:rsidR="008E0FB2" w:rsidRPr="000409C0" w:rsidTr="00624DA6">
        <w:tc>
          <w:tcPr>
            <w:tcW w:w="7904" w:type="dxa"/>
            <w:shd w:val="clear" w:color="auto" w:fill="auto"/>
          </w:tcPr>
          <w:p w:rsidR="008E0FB2" w:rsidRPr="000409C0" w:rsidRDefault="008E0FB2" w:rsidP="00624D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индивидуальные занятия</w:t>
            </w:r>
          </w:p>
        </w:tc>
        <w:tc>
          <w:tcPr>
            <w:tcW w:w="1800" w:type="dxa"/>
            <w:shd w:val="clear" w:color="auto" w:fill="auto"/>
          </w:tcPr>
          <w:p w:rsidR="008E0FB2" w:rsidRDefault="008E0FB2" w:rsidP="00624DA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8E0FB2" w:rsidRPr="000409C0" w:rsidTr="00624DA6">
        <w:tc>
          <w:tcPr>
            <w:tcW w:w="7904" w:type="dxa"/>
            <w:shd w:val="clear" w:color="auto" w:fill="auto"/>
          </w:tcPr>
          <w:p w:rsidR="008E0FB2" w:rsidRPr="000409C0" w:rsidRDefault="008E0FB2" w:rsidP="00624D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09C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E0FB2" w:rsidRPr="003405FF" w:rsidRDefault="008E0FB2" w:rsidP="00624DA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05FF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="00624DA6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8E0FB2" w:rsidRPr="000409C0" w:rsidTr="00624DA6">
        <w:tc>
          <w:tcPr>
            <w:tcW w:w="9704" w:type="dxa"/>
            <w:gridSpan w:val="2"/>
            <w:shd w:val="clear" w:color="auto" w:fill="auto"/>
          </w:tcPr>
          <w:p w:rsidR="008E0FB2" w:rsidRDefault="008E0FB2" w:rsidP="00624DA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Промежуточн</w:t>
            </w:r>
            <w:r w:rsidRPr="003405FF">
              <w:rPr>
                <w:rFonts w:ascii="Times New Roman" w:hAnsi="Times New Roman"/>
                <w:i/>
                <w:sz w:val="28"/>
                <w:szCs w:val="28"/>
              </w:rPr>
              <w:t>ая аттестация в форме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контрольной работы и дифференцированного зачёта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</w:p>
        </w:tc>
      </w:tr>
      <w:tr w:rsidR="008E0FB2" w:rsidRPr="000409C0" w:rsidTr="00624DA6">
        <w:tc>
          <w:tcPr>
            <w:tcW w:w="9704" w:type="dxa"/>
            <w:gridSpan w:val="2"/>
            <w:shd w:val="clear" w:color="auto" w:fill="auto"/>
          </w:tcPr>
          <w:p w:rsidR="008E0FB2" w:rsidRPr="00532C77" w:rsidRDefault="008E0FB2" w:rsidP="00624DA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409C0">
              <w:rPr>
                <w:rFonts w:ascii="Times New Roman" w:hAnsi="Times New Roman"/>
                <w:i/>
                <w:sz w:val="28"/>
                <w:szCs w:val="28"/>
              </w:rPr>
              <w:t>Итоговая аттестация в форме</w:t>
            </w:r>
            <w:r w:rsidRPr="00040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экзамена </w:t>
            </w:r>
          </w:p>
        </w:tc>
      </w:tr>
    </w:tbl>
    <w:p w:rsidR="008E0FB2" w:rsidRPr="000409C0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8E0FB2" w:rsidRPr="000409C0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  <w:sectPr w:rsidR="008E0FB2" w:rsidRPr="000409C0">
          <w:pgSz w:w="11906" w:h="16838"/>
          <w:pgMar w:top="1134" w:right="850" w:bottom="1134" w:left="1701" w:header="708" w:footer="708" w:gutter="0"/>
          <w:cols w:space="720"/>
        </w:sectPr>
      </w:pPr>
    </w:p>
    <w:p w:rsidR="008E0FB2" w:rsidRPr="003405FF" w:rsidRDefault="008E0FB2" w:rsidP="008E0F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firstLine="284"/>
        <w:outlineLvl w:val="0"/>
        <w:rPr>
          <w:rFonts w:ascii="Times New Roman" w:hAnsi="Times New Roman"/>
          <w:bCs/>
          <w:i/>
          <w:sz w:val="20"/>
          <w:szCs w:val="20"/>
        </w:rPr>
      </w:pPr>
      <w:r w:rsidRPr="003405FF">
        <w:rPr>
          <w:rFonts w:ascii="Times New Roman" w:hAnsi="Times New Roman"/>
          <w:b/>
          <w:sz w:val="28"/>
          <w:szCs w:val="28"/>
        </w:rPr>
        <w:lastRenderedPageBreak/>
        <w:t>2.2. Примерный тематический план и содержание учебной дисциплины:</w:t>
      </w:r>
      <w:r w:rsidRPr="003405F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FF58EE">
        <w:rPr>
          <w:rFonts w:ascii="Times New Roman" w:hAnsi="Times New Roman"/>
          <w:b/>
          <w:sz w:val="28"/>
          <w:szCs w:val="28"/>
          <w:u w:val="single"/>
        </w:rPr>
        <w:t xml:space="preserve">Народное художественное творчество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478"/>
        <w:gridCol w:w="9795"/>
        <w:gridCol w:w="1635"/>
        <w:gridCol w:w="1421"/>
      </w:tblGrid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273" w:type="dxa"/>
            <w:gridSpan w:val="2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405F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73" w:type="dxa"/>
            <w:gridSpan w:val="2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E0FB2" w:rsidRPr="003405FF" w:rsidTr="00624DA6">
        <w:trPr>
          <w:trHeight w:val="20"/>
        </w:trPr>
        <w:tc>
          <w:tcPr>
            <w:tcW w:w="14020" w:type="dxa"/>
            <w:gridSpan w:val="4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  <w:r w:rsidRPr="003405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Вводный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spacing w:after="0" w:line="240" w:lineRule="auto"/>
            </w:pPr>
          </w:p>
        </w:tc>
      </w:tr>
      <w:tr w:rsidR="008E0FB2" w:rsidRPr="003405FF" w:rsidTr="00624DA6">
        <w:trPr>
          <w:trHeight w:val="1066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 Народное художественное творчество и его место в Российской культуре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>Феномен народного художественного творчества. Содержание исходных понятий: народное искусство, фольклор, народное музыкальное творчество, народный театр, народный танец. Переплетение современных форм народного художественного творчества. Современное состояние народного художественного творчества. Социальные условия и факторы развития народного творчества.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81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1.2</w:t>
            </w: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>. Исторические этапы развития народного художественного творчества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 xml:space="preserve">Концепции творчества: подходы к рассмотрению вопроса природы творчества: античный период (теория подражания – </w:t>
            </w:r>
            <w:proofErr w:type="spellStart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>Демокрит</w:t>
            </w:r>
            <w:proofErr w:type="spellEnd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 xml:space="preserve">, Платон, Аристотель); Эпоха средневековья (божественное происхождение); Эпоха Возрождения (культ гения как носителя творческого начала); Западноевропейский период XVII – </w:t>
            </w:r>
            <w:proofErr w:type="spellStart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>XVIII</w:t>
            </w:r>
            <w:proofErr w:type="gramStart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spellEnd"/>
            <w:proofErr w:type="gramEnd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 xml:space="preserve">. (удачная комбинация уже существующих элементов – Бекон, Гоббс, Локк; концепция Канта – субъективного идеализма; концепция Фихте и Шеллинга – культ гения и творчества); Идеалистический период </w:t>
            </w:r>
            <w:proofErr w:type="spellStart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>к.XIX</w:t>
            </w:r>
            <w:proofErr w:type="spellEnd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 xml:space="preserve"> – н. </w:t>
            </w:r>
            <w:proofErr w:type="spellStart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>XX</w:t>
            </w:r>
            <w:proofErr w:type="gramStart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spellEnd"/>
            <w:proofErr w:type="gramEnd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>. (концепция Бергсона – творчество как саморазвитие). Происхождение и развитие художественного творчества: от «</w:t>
            </w:r>
            <w:proofErr w:type="spellStart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>игрищного</w:t>
            </w:r>
            <w:proofErr w:type="spellEnd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 xml:space="preserve">» этапа (от </w:t>
            </w:r>
            <w:proofErr w:type="spellStart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>IV</w:t>
            </w:r>
            <w:proofErr w:type="gramStart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spellEnd"/>
            <w:proofErr w:type="gramEnd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>. -  этап язычества); появление христианства (</w:t>
            </w:r>
            <w:proofErr w:type="spellStart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>Xв</w:t>
            </w:r>
            <w:proofErr w:type="spellEnd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 xml:space="preserve">.); этап рассвета (X – </w:t>
            </w:r>
            <w:proofErr w:type="spellStart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>XIв</w:t>
            </w:r>
            <w:proofErr w:type="spellEnd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 xml:space="preserve">.); нашествие </w:t>
            </w:r>
            <w:proofErr w:type="spellStart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>монголо-татаров</w:t>
            </w:r>
            <w:proofErr w:type="spellEnd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 xml:space="preserve"> (до </w:t>
            </w:r>
            <w:proofErr w:type="spellStart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>XVв</w:t>
            </w:r>
            <w:proofErr w:type="spellEnd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 xml:space="preserve">.); </w:t>
            </w:r>
            <w:proofErr w:type="spellStart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>XVIв</w:t>
            </w:r>
            <w:proofErr w:type="spellEnd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 xml:space="preserve">.; </w:t>
            </w:r>
            <w:proofErr w:type="spellStart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>XVIIв</w:t>
            </w:r>
            <w:proofErr w:type="spellEnd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 xml:space="preserve">.;  </w:t>
            </w:r>
            <w:proofErr w:type="spellStart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>XVIIIв</w:t>
            </w:r>
            <w:proofErr w:type="spellEnd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 xml:space="preserve">.;  </w:t>
            </w:r>
            <w:proofErr w:type="spellStart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>XIXв</w:t>
            </w:r>
            <w:proofErr w:type="spellEnd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 xml:space="preserve">.; </w:t>
            </w:r>
            <w:proofErr w:type="spellStart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>XXв</w:t>
            </w:r>
            <w:proofErr w:type="spellEnd"/>
            <w:r w:rsidRPr="003405F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581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vMerge w:val="restart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73" w:type="dxa"/>
            <w:gridSpan w:val="2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466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 работа № 1:</w:t>
            </w:r>
            <w:r w:rsidRPr="00C64669">
              <w:rPr>
                <w:rFonts w:ascii="Times New Roman" w:hAnsi="Times New Roman"/>
                <w:bCs/>
                <w:sz w:val="20"/>
                <w:szCs w:val="20"/>
              </w:rPr>
              <w:t xml:space="preserve"> «История становления и развития народного художественного творчества».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vMerge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73" w:type="dxa"/>
            <w:gridSpan w:val="2"/>
            <w:shd w:val="clear" w:color="auto" w:fill="auto"/>
          </w:tcPr>
          <w:p w:rsidR="008E0FB2" w:rsidRDefault="008E0FB2" w:rsidP="00624D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вопросы: </w:t>
            </w:r>
          </w:p>
          <w:p w:rsidR="008E0FB2" w:rsidRPr="00C64669" w:rsidRDefault="008E0FB2" w:rsidP="008E0F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64669">
              <w:rPr>
                <w:rFonts w:ascii="Times New Roman" w:hAnsi="Times New Roman"/>
                <w:iCs/>
                <w:sz w:val="20"/>
                <w:szCs w:val="20"/>
              </w:rPr>
              <w:t>Раскройте понятие «народное художественное творчество» в его узком и широком понимании?</w:t>
            </w:r>
          </w:p>
          <w:p w:rsidR="008E0FB2" w:rsidRPr="00C64669" w:rsidRDefault="008E0FB2" w:rsidP="008E0F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64669">
              <w:rPr>
                <w:rFonts w:ascii="Times New Roman" w:hAnsi="Times New Roman"/>
                <w:iCs/>
                <w:sz w:val="20"/>
                <w:szCs w:val="20"/>
              </w:rPr>
              <w:t>Опишите социальные факторы, оказывающие влияние на развитие народного творчества сегодня?</w:t>
            </w:r>
          </w:p>
          <w:p w:rsidR="008E0FB2" w:rsidRPr="00C64669" w:rsidRDefault="008E0FB2" w:rsidP="008E0F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64669">
              <w:rPr>
                <w:rFonts w:ascii="Times New Roman" w:hAnsi="Times New Roman"/>
                <w:iCs/>
                <w:sz w:val="20"/>
                <w:szCs w:val="20"/>
              </w:rPr>
              <w:t>Каким образом изменялось понимание творчества в различные эпохи?</w:t>
            </w:r>
          </w:p>
          <w:p w:rsidR="008E0FB2" w:rsidRPr="003405FF" w:rsidRDefault="008E0FB2" w:rsidP="008E0F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64669">
              <w:rPr>
                <w:rFonts w:ascii="Times New Roman" w:hAnsi="Times New Roman"/>
                <w:iCs/>
                <w:sz w:val="20"/>
                <w:szCs w:val="20"/>
              </w:rPr>
              <w:t>Дайте краткую характеристику каждого из исторических этапов, указав историческое событи</w:t>
            </w:r>
            <w:proofErr w:type="gramStart"/>
            <w:r w:rsidRPr="00C64669">
              <w:rPr>
                <w:rFonts w:ascii="Times New Roman" w:hAnsi="Times New Roman"/>
                <w:iCs/>
                <w:sz w:val="20"/>
                <w:szCs w:val="20"/>
              </w:rPr>
              <w:t>е(</w:t>
            </w:r>
            <w:proofErr w:type="spellStart"/>
            <w:proofErr w:type="gramEnd"/>
            <w:r w:rsidRPr="00C64669">
              <w:rPr>
                <w:rFonts w:ascii="Times New Roman" w:hAnsi="Times New Roman"/>
                <w:iCs/>
                <w:sz w:val="20"/>
                <w:szCs w:val="20"/>
              </w:rPr>
              <w:t>ия</w:t>
            </w:r>
            <w:proofErr w:type="spellEnd"/>
            <w:r w:rsidRPr="00C64669">
              <w:rPr>
                <w:rFonts w:ascii="Times New Roman" w:hAnsi="Times New Roman"/>
                <w:iCs/>
                <w:sz w:val="20"/>
                <w:szCs w:val="20"/>
              </w:rPr>
              <w:t>), повлиявшее на развитие народного художественного творчества.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8E0FB2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vMerge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73" w:type="dxa"/>
            <w:gridSpan w:val="2"/>
            <w:shd w:val="clear" w:color="auto" w:fill="auto"/>
          </w:tcPr>
          <w:p w:rsidR="008E0FB2" w:rsidRPr="006D5D19" w:rsidRDefault="008E0FB2" w:rsidP="00624D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D5D19">
              <w:rPr>
                <w:rFonts w:ascii="Times New Roman" w:hAnsi="Times New Roman"/>
                <w:b/>
                <w:sz w:val="20"/>
                <w:szCs w:val="20"/>
              </w:rPr>
              <w:t xml:space="preserve">Аудиторная самостоятельная работа: </w:t>
            </w:r>
            <w:r w:rsidRPr="006D5D1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8E0FB2" w:rsidRPr="003405FF" w:rsidRDefault="008E0FB2" w:rsidP="00624DA6">
            <w:pPr>
              <w:pStyle w:val="a3"/>
            </w:pPr>
            <w:r w:rsidRPr="006D5D19">
              <w:rPr>
                <w:rFonts w:ascii="Times New Roman" w:hAnsi="Times New Roman"/>
                <w:b/>
                <w:sz w:val="20"/>
                <w:szCs w:val="20"/>
              </w:rPr>
              <w:t xml:space="preserve">Внеаудиторная самостоятельная работа: </w:t>
            </w:r>
            <w:r w:rsidRPr="006D5D19">
              <w:rPr>
                <w:rFonts w:ascii="Times New Roman" w:hAnsi="Times New Roman"/>
                <w:sz w:val="20"/>
                <w:szCs w:val="20"/>
              </w:rPr>
              <w:t>подготовить сообщение</w:t>
            </w:r>
          </w:p>
        </w:tc>
        <w:tc>
          <w:tcPr>
            <w:tcW w:w="1635" w:type="dxa"/>
            <w:shd w:val="clear" w:color="auto" w:fill="auto"/>
          </w:tcPr>
          <w:p w:rsidR="008E0FB2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E0FB2" w:rsidRPr="003405FF" w:rsidRDefault="00624DA6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21" w:type="dxa"/>
            <w:vMerge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E0FB2" w:rsidRPr="003405FF" w:rsidTr="00624DA6">
        <w:trPr>
          <w:trHeight w:val="20"/>
        </w:trPr>
        <w:tc>
          <w:tcPr>
            <w:tcW w:w="14020" w:type="dxa"/>
            <w:gridSpan w:val="4"/>
            <w:shd w:val="clear" w:color="auto" w:fill="auto"/>
          </w:tcPr>
          <w:p w:rsidR="008E0FB2" w:rsidRPr="00530CC7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30CC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№ 2:</w:t>
            </w:r>
            <w:r w:rsidRPr="00530CC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Классификация народного художественного творчества</w:t>
            </w:r>
          </w:p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2.1. </w:t>
            </w:r>
            <w:r w:rsidRPr="00530CC7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виды, жанры и формы бытования народного художественного творчества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Специфика быта русского народа. Виды «народного художественного творчества» и их общая характеристика: народно-прикладное искусство, фольклор, художественная самодеятельность -  понятия и классификация, примеры разновидностей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>Тема 2.2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30C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Фольклор как явление </w:t>
            </w:r>
            <w:r w:rsidRPr="00530CC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народного художественного творчества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 xml:space="preserve">Возникновение понятия фольклор, его определение и характеристики. Календарно-обрядовые формы бытования фольклора, общая характеристика разновидностей фольклора. Фольклор как древнейший пласт </w:t>
            </w:r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народной художественной культуры. Разнообразие трактовок понятия «фольклор». Фольклор в узком и широком смысле: как устное народное творчество и как совокупность всех видов народного творчества в контексте народной жизни. Развитие понятия «фольклор» в отечественной науке. Понятия о традиционном и современном, крестьянском и городском фольклоре. Фольклор и </w:t>
            </w:r>
            <w:proofErr w:type="spellStart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фольклоризм</w:t>
            </w:r>
            <w:proofErr w:type="spellEnd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 xml:space="preserve">. Фольклор аутентичный, сценический, стилизованный. </w:t>
            </w:r>
            <w:proofErr w:type="gramStart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 xml:space="preserve">Признаки фольклора, выделяемые различными его исследователями: синкретизм, вариативность, </w:t>
            </w:r>
            <w:proofErr w:type="spellStart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изустность</w:t>
            </w:r>
            <w:proofErr w:type="spellEnd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импровизационность</w:t>
            </w:r>
            <w:proofErr w:type="spellEnd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 xml:space="preserve">, коллективность и др.. Функции фольклора: религиозно-мифологические, обрядовые, ритуальные, художественно-эстетические, педагогические, коммуникативно-информационные, социально-психологические и др. </w:t>
            </w:r>
            <w:proofErr w:type="spellStart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Видо-жанровая</w:t>
            </w:r>
            <w:proofErr w:type="spellEnd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 xml:space="preserve"> дифференциация фольклора</w:t>
            </w:r>
            <w:proofErr w:type="gramEnd"/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Тема 2.3. </w:t>
            </w:r>
            <w:r w:rsidRPr="00530CC7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 основных жанров устного народного творчества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 xml:space="preserve">Понятие устного народного творчества, его основные роды: эпос, лирика и драма. </w:t>
            </w:r>
            <w:proofErr w:type="gramStart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Характеристика жанров устного народного творчества: былины, легенды, сказания, пословицы и поговорки (содержание, тематика, специфика)</w:t>
            </w:r>
            <w:proofErr w:type="gramEnd"/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425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2.4</w:t>
            </w:r>
            <w:r w:rsidRPr="00530CC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530CC7">
              <w:rPr>
                <w:rFonts w:ascii="Times New Roman" w:hAnsi="Times New Roman"/>
                <w:b/>
                <w:bCs/>
                <w:sz w:val="20"/>
                <w:szCs w:val="20"/>
              </w:rPr>
              <w:t>Специфика жанров музыкального фольклора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 xml:space="preserve">Понятие музыкального фольклора, особенности жанров данного вида и их характеристика: обрядовая песня, частушки, причитания, </w:t>
            </w:r>
            <w:proofErr w:type="spellStart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заклички</w:t>
            </w:r>
            <w:proofErr w:type="spellEnd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 xml:space="preserve">, колыбельные песни (содержание, тематика, специфика). Русская народная инструментальная музыка. Старинные музыкальные инструменты: духовые (свирель, жалейка, </w:t>
            </w:r>
            <w:proofErr w:type="spellStart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кугиклы</w:t>
            </w:r>
            <w:proofErr w:type="spellEnd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 xml:space="preserve">, рожок и другие) их бытование в культуре, связь с пастушеством. </w:t>
            </w:r>
            <w:proofErr w:type="gramStart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Ударные (трещотки, рубель, ложки, бубен и другие) и струнные (гусли крыловидные и шлемовидные, гудок, домра, лира колесная, балалайка и другие).</w:t>
            </w:r>
            <w:proofErr w:type="gramEnd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 xml:space="preserve"> Гармоника в России. Роль народных музыкальных инструментов в народном быту и в празднично-обрядовой культуре. Скоморохи на Руси и их музыкальные инструменты. Народные музыкальные наигрыши. Исторические песни, особенности жанра, основные сюжеты. Духовные стихи, отражение в них особенностей народной веры, библейских образов, тем и сюжетов. Старинные традиции исполнения духовных стихов на Руси каликами перехожими. Влияние устного народного творчества на классическое и современное искусство</w:t>
            </w:r>
          </w:p>
        </w:tc>
        <w:tc>
          <w:tcPr>
            <w:tcW w:w="1635" w:type="dxa"/>
            <w:shd w:val="clear" w:color="auto" w:fill="auto"/>
          </w:tcPr>
          <w:p w:rsidR="008E0FB2" w:rsidRPr="00C4252E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2.5</w:t>
            </w:r>
            <w:r w:rsidRPr="00530CC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530CC7">
              <w:rPr>
                <w:rFonts w:ascii="Times New Roman" w:hAnsi="Times New Roman"/>
                <w:b/>
                <w:bCs/>
                <w:sz w:val="20"/>
                <w:szCs w:val="20"/>
              </w:rPr>
              <w:t>Танцевальный фольклор и его жанры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Понятие танцевального фольклора и особенности его развития. Характеристика танцевальных жанров: хоровод, пляска, кадриль (содержание, тематика, специфика). Древние истоки народных танцев. Танцевальные элементы в древних культах, обрядах и ритуалах. Пляски скоморохов. Древние свистопляски. Русские народные танцы: происхождение, художественно-эстетические особенности, традиционные образы и формы бытования. Хороводы, их основные виды (орнаментальные, игровые и другие), роль и место в традиционной народной культуре. Пляски (одиночные, парные, перепляс, русская кадриль). Музыкальное сопровождение народных танцев (плясовые наигрыши на народных музыкальных инструментах). Народные танцы в репертуаре любительских и профессиональных хореографических коллективов</w:t>
            </w:r>
          </w:p>
        </w:tc>
        <w:tc>
          <w:tcPr>
            <w:tcW w:w="1635" w:type="dxa"/>
            <w:shd w:val="clear" w:color="auto" w:fill="auto"/>
          </w:tcPr>
          <w:p w:rsidR="008E0FB2" w:rsidRPr="00C4252E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0CC7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ема 2.6</w:t>
            </w:r>
            <w:r w:rsidRPr="00530CC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530CC7">
              <w:rPr>
                <w:rFonts w:ascii="Times New Roman" w:hAnsi="Times New Roman"/>
                <w:b/>
                <w:bCs/>
                <w:sz w:val="20"/>
                <w:szCs w:val="20"/>
              </w:rPr>
              <w:t>Детский фольклор как основа детского творчества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 xml:space="preserve">Возникновение детского фольклора, его феномен и педагогическое значение в воспитании подрастающего поколения. Основные виды детского фольклора: игровой и  не связанный с играми фольклор, характеристика жанров детского фольклора: </w:t>
            </w:r>
            <w:proofErr w:type="spellStart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пестушки</w:t>
            </w:r>
            <w:proofErr w:type="spellEnd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потешки</w:t>
            </w:r>
            <w:proofErr w:type="spellEnd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, дразнилки, молчанки, сказки (содержание, тематика, особенности)</w:t>
            </w:r>
          </w:p>
        </w:tc>
        <w:tc>
          <w:tcPr>
            <w:tcW w:w="1635" w:type="dxa"/>
            <w:shd w:val="clear" w:color="auto" w:fill="auto"/>
          </w:tcPr>
          <w:p w:rsidR="008E0FB2" w:rsidRPr="00C4252E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2.7</w:t>
            </w:r>
            <w:r w:rsidRPr="00530CC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530CC7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Профессиональное и любительское творчество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Любительское творчество и профессиональное искусство в историческом аспекте. Сравнительная характеристика профессионального и любительского творчества, отличительные черты, черты сходства данных видов. Современный этап развития взаимоотношений профессионального и любительского творчества</w:t>
            </w:r>
          </w:p>
        </w:tc>
        <w:tc>
          <w:tcPr>
            <w:tcW w:w="1635" w:type="dxa"/>
            <w:shd w:val="clear" w:color="auto" w:fill="auto"/>
          </w:tcPr>
          <w:p w:rsidR="008E0FB2" w:rsidRPr="00C4252E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Pr="00530CC7" w:rsidRDefault="008E0FB2" w:rsidP="00624DA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CC7">
              <w:rPr>
                <w:rFonts w:ascii="Times New Roman" w:hAnsi="Times New Roman"/>
                <w:b/>
                <w:sz w:val="20"/>
                <w:szCs w:val="20"/>
              </w:rPr>
              <w:t xml:space="preserve">Тема 2.8. Самодеятельное творчество как часть народной </w:t>
            </w:r>
            <w:r w:rsidRPr="00530CC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художественной культуры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530CC7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 xml:space="preserve">Возникновение художественной самодеятельности, исторические этапы развития, этапы рассвета и застоя, трансформация художественной самодеятельности. Виды, формы, функции, авторство в  художественной самодеятельности. Особенности художественно-творческой деятельности любителей искусства. Любительское (самодеятельное) художественное творчество как неспециализированная художественная деятельность. Формы </w:t>
            </w:r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организации любительского художественного творчества. Рост массовости и художественного уровня самодеятельных коллективов. Всесоюзные фестивали, смотры и конкурсы художественной самодеятельности</w:t>
            </w:r>
          </w:p>
        </w:tc>
        <w:tc>
          <w:tcPr>
            <w:tcW w:w="1635" w:type="dxa"/>
            <w:shd w:val="clear" w:color="auto" w:fill="auto"/>
          </w:tcPr>
          <w:p w:rsidR="008E0FB2" w:rsidRPr="00C4252E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2.9</w:t>
            </w:r>
            <w:r w:rsidRPr="00530CC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530CC7">
              <w:rPr>
                <w:rFonts w:ascii="Times New Roman" w:hAnsi="Times New Roman"/>
                <w:b/>
                <w:bCs/>
                <w:sz w:val="20"/>
                <w:szCs w:val="20"/>
              </w:rPr>
              <w:t>Народный театр</w:t>
            </w:r>
            <w:r w:rsidRPr="00530CC7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530CC7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 xml:space="preserve">Понятие «фольклорный театр». Элементы драматического действия в древних игрищах и хороводах. Обычай </w:t>
            </w:r>
            <w:proofErr w:type="spellStart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ряжения</w:t>
            </w:r>
            <w:proofErr w:type="spellEnd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 xml:space="preserve">, ряженые как гонители порчи, хранители здоровья и благополучия. </w:t>
            </w:r>
            <w:proofErr w:type="gramStart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Личины</w:t>
            </w:r>
            <w:proofErr w:type="gramEnd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 xml:space="preserve"> ряженых. Фольклорный театр и смеховая народная культура. Скоморошьи «потехи» и «игрища» в </w:t>
            </w:r>
            <w:proofErr w:type="gramStart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gramEnd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 xml:space="preserve">VII веке: «Барин и </w:t>
            </w:r>
            <w:proofErr w:type="spellStart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Афонька</w:t>
            </w:r>
            <w:proofErr w:type="spellEnd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», «</w:t>
            </w:r>
            <w:proofErr w:type="spellStart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Самобойные</w:t>
            </w:r>
            <w:proofErr w:type="spellEnd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 xml:space="preserve"> кнуты», «Два мужика». Театр Петрушки: история возникновения, бытования и развития в России. Традиционные сюжеты представлений театра Петрушки. Театр Петрушки на русских ярмарках. Раек как разновидность фольклорного театра; традиционные новгородские, петербургские и московские райки. Вертепные представления. Прибаутки балаганных и карусельных «дедов». Медвежьи потехи. Русский народный театр </w:t>
            </w:r>
            <w:proofErr w:type="gramStart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gramEnd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 xml:space="preserve">VII – ХIХ веков. Разновидности народных драм: российские комедии </w:t>
            </w:r>
            <w:proofErr w:type="gramStart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gramEnd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 xml:space="preserve">VIII в. («Комедия о царе Максимилиане» и другие), драматические произведения героического характера («Лодка, «Шлюпка», «Как француз Москву брал») и обличительного характера («О храбром воине </w:t>
            </w:r>
            <w:proofErr w:type="spellStart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Анике</w:t>
            </w:r>
            <w:proofErr w:type="spellEnd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», «Царь Ирод» и другие)</w:t>
            </w:r>
          </w:p>
        </w:tc>
        <w:tc>
          <w:tcPr>
            <w:tcW w:w="1635" w:type="dxa"/>
            <w:shd w:val="clear" w:color="auto" w:fill="auto"/>
          </w:tcPr>
          <w:p w:rsidR="008E0FB2" w:rsidRPr="00C4252E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2.10</w:t>
            </w:r>
            <w:r w:rsidRPr="00530CC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530CC7">
              <w:rPr>
                <w:rFonts w:ascii="Times New Roman" w:hAnsi="Times New Roman"/>
                <w:b/>
                <w:bCs/>
                <w:sz w:val="20"/>
                <w:szCs w:val="20"/>
              </w:rPr>
              <w:t>Народное традиционное прикладное творчество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530CC7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 xml:space="preserve">Промысла и ремесла - понятие и специфика, региональные особенности народного прикладного творчества. Характеристика основных видов народного прикладного творчества Вологодской области и их своеобразие: </w:t>
            </w:r>
            <w:proofErr w:type="spellStart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берестоплетение</w:t>
            </w:r>
            <w:proofErr w:type="spellEnd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 xml:space="preserve">, катание валенок, кружевоплетение, ковка, чернение серебра и </w:t>
            </w:r>
            <w:proofErr w:type="spellStart"/>
            <w:proofErr w:type="gramStart"/>
            <w:r w:rsidRPr="00530CC7">
              <w:rPr>
                <w:rFonts w:ascii="Times New Roman" w:hAnsi="Times New Roman"/>
                <w:bCs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635" w:type="dxa"/>
            <w:shd w:val="clear" w:color="auto" w:fill="auto"/>
          </w:tcPr>
          <w:p w:rsidR="008E0FB2" w:rsidRPr="00C4252E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2.11</w:t>
            </w:r>
            <w:r w:rsidRPr="00530CC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6152D">
              <w:rPr>
                <w:rFonts w:ascii="Times New Roman" w:hAnsi="Times New Roman"/>
                <w:b/>
                <w:bCs/>
                <w:sz w:val="20"/>
                <w:szCs w:val="20"/>
              </w:rPr>
              <w:t>Русский народный костюм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530CC7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2D">
              <w:rPr>
                <w:rFonts w:ascii="Times New Roman" w:hAnsi="Times New Roman"/>
                <w:bCs/>
                <w:sz w:val="20"/>
                <w:szCs w:val="20"/>
              </w:rPr>
              <w:t>Характеристика главных элементов русского народного костюма (рубаха, пояс). Представления о южном и северном комплексах народного костюма. Сведения о мужском народном костюме. Роль женского головного убора в народном костюме. Костюм как комплекс, отражающий мировоззрение человека традиционного общества. Значение народного костюма в современной сценической практике, бытовой культуре, модельном творчестве</w:t>
            </w:r>
          </w:p>
        </w:tc>
        <w:tc>
          <w:tcPr>
            <w:tcW w:w="1635" w:type="dxa"/>
            <w:shd w:val="clear" w:color="auto" w:fill="auto"/>
          </w:tcPr>
          <w:p w:rsidR="008E0FB2" w:rsidRPr="00C4252E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vMerge w:val="restart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73" w:type="dxa"/>
            <w:gridSpan w:val="2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занятия: </w:t>
            </w:r>
            <w:r w:rsidRPr="00A6152D">
              <w:rPr>
                <w:rFonts w:ascii="Times New Roman" w:hAnsi="Times New Roman"/>
                <w:bCs/>
                <w:sz w:val="20"/>
                <w:szCs w:val="20"/>
              </w:rPr>
              <w:t>практическая работа № 2: «Классификация видов НХТ»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624DA6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581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vMerge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73" w:type="dxa"/>
            <w:gridSpan w:val="2"/>
            <w:shd w:val="clear" w:color="auto" w:fill="auto"/>
          </w:tcPr>
          <w:p w:rsidR="008E0FB2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вопросы:</w:t>
            </w:r>
          </w:p>
          <w:p w:rsidR="008E0FB2" w:rsidRPr="00A6152D" w:rsidRDefault="008E0FB2" w:rsidP="008E0FB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KaiTi" w:hAnsi="Times New Roman"/>
                <w:iCs/>
                <w:sz w:val="20"/>
                <w:szCs w:val="20"/>
              </w:rPr>
            </w:pPr>
            <w:r w:rsidRPr="00A6152D">
              <w:rPr>
                <w:rFonts w:ascii="Times New Roman" w:eastAsia="KaiTi" w:hAnsi="Times New Roman"/>
                <w:iCs/>
                <w:sz w:val="20"/>
                <w:szCs w:val="20"/>
              </w:rPr>
              <w:t>Перечислите основные виды народного художественного творчества и дайте им общую характеристику.</w:t>
            </w:r>
          </w:p>
          <w:p w:rsidR="008E0FB2" w:rsidRPr="00A6152D" w:rsidRDefault="008E0FB2" w:rsidP="008E0FB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KaiTi" w:hAnsi="Times New Roman"/>
                <w:iCs/>
                <w:sz w:val="20"/>
                <w:szCs w:val="20"/>
              </w:rPr>
            </w:pPr>
            <w:r w:rsidRPr="00A6152D">
              <w:rPr>
                <w:rFonts w:ascii="Times New Roman" w:eastAsia="KaiTi" w:hAnsi="Times New Roman"/>
                <w:iCs/>
                <w:sz w:val="20"/>
                <w:szCs w:val="20"/>
              </w:rPr>
              <w:t>Раскройте содержание одного из видов фольклора, основываясь на примерах жанров.</w:t>
            </w:r>
          </w:p>
          <w:p w:rsidR="008E0FB2" w:rsidRPr="00A6152D" w:rsidRDefault="008E0FB2" w:rsidP="008E0FB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KaiTi" w:hAnsi="Times New Roman"/>
                <w:iCs/>
                <w:sz w:val="20"/>
                <w:szCs w:val="20"/>
              </w:rPr>
            </w:pPr>
            <w:r w:rsidRPr="00A6152D">
              <w:rPr>
                <w:rFonts w:ascii="Times New Roman" w:eastAsia="KaiTi" w:hAnsi="Times New Roman"/>
                <w:iCs/>
                <w:sz w:val="20"/>
                <w:szCs w:val="20"/>
              </w:rPr>
              <w:t>Дайте оценку развития художественной самодеятельности на современном этапе развития, аргументируйте свой ответ.</w:t>
            </w:r>
          </w:p>
          <w:p w:rsidR="008E0FB2" w:rsidRPr="00A6152D" w:rsidRDefault="008E0FB2" w:rsidP="008E0FB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KaiTi" w:hAnsi="Times New Roman"/>
                <w:iCs/>
                <w:sz w:val="20"/>
                <w:szCs w:val="20"/>
              </w:rPr>
            </w:pPr>
            <w:r w:rsidRPr="00A6152D">
              <w:rPr>
                <w:rFonts w:ascii="Times New Roman" w:eastAsia="KaiTi" w:hAnsi="Times New Roman"/>
                <w:iCs/>
                <w:sz w:val="20"/>
                <w:szCs w:val="20"/>
              </w:rPr>
              <w:t>Охарактеризуйте развитие традиций скоморошества в современном любительском и профессиональном театральном творчестве.</w:t>
            </w:r>
          </w:p>
          <w:p w:rsidR="008E0FB2" w:rsidRDefault="008E0FB2" w:rsidP="008E0FB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KaiTi" w:hAnsi="Times New Roman"/>
                <w:iCs/>
                <w:sz w:val="20"/>
                <w:szCs w:val="20"/>
              </w:rPr>
            </w:pPr>
            <w:r w:rsidRPr="00A6152D">
              <w:rPr>
                <w:rFonts w:ascii="Times New Roman" w:eastAsia="KaiTi" w:hAnsi="Times New Roman"/>
                <w:iCs/>
                <w:sz w:val="20"/>
                <w:szCs w:val="20"/>
              </w:rPr>
              <w:t>Перечислите, виды промыслов и ремёсел характерные для Вологодской области.</w:t>
            </w:r>
          </w:p>
          <w:p w:rsidR="008E0FB2" w:rsidRPr="003405FF" w:rsidRDefault="008E0FB2" w:rsidP="008E0FB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KaiTi" w:hAnsi="Times New Roman"/>
                <w:iCs/>
                <w:sz w:val="20"/>
                <w:szCs w:val="20"/>
              </w:rPr>
            </w:pPr>
            <w:r w:rsidRPr="00A6152D">
              <w:rPr>
                <w:rFonts w:ascii="Times New Roman" w:eastAsia="KaiTi" w:hAnsi="Times New Roman"/>
                <w:iCs/>
                <w:sz w:val="20"/>
                <w:szCs w:val="20"/>
              </w:rPr>
              <w:t>Опишите главные элементы русского народного костюма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8E0FB2" w:rsidRPr="003405FF" w:rsidTr="00624DA6">
        <w:trPr>
          <w:trHeight w:val="701"/>
        </w:trPr>
        <w:tc>
          <w:tcPr>
            <w:tcW w:w="2112" w:type="dxa"/>
            <w:vMerge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73" w:type="dxa"/>
            <w:gridSpan w:val="2"/>
            <w:shd w:val="clear" w:color="auto" w:fill="auto"/>
          </w:tcPr>
          <w:p w:rsidR="008E0FB2" w:rsidRPr="000C6C0D" w:rsidRDefault="008E0FB2" w:rsidP="00624D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C6C0D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C6C0D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C6C0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E0FB2" w:rsidRPr="000C6C0D" w:rsidRDefault="008E0FB2" w:rsidP="008E0FB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0C6C0D">
              <w:rPr>
                <w:rFonts w:ascii="Times New Roman" w:hAnsi="Times New Roman"/>
                <w:b/>
                <w:sz w:val="20"/>
                <w:szCs w:val="20"/>
              </w:rPr>
              <w:t xml:space="preserve">аудиторная самостоятельная работа: </w:t>
            </w:r>
            <w:r w:rsidRPr="000C6C0D">
              <w:rPr>
                <w:rFonts w:ascii="Times New Roman" w:hAnsi="Times New Roman"/>
                <w:sz w:val="20"/>
                <w:szCs w:val="20"/>
              </w:rPr>
              <w:t>составить конспект, практическая работа № 2: «Классификация видов НХТ»</w:t>
            </w:r>
          </w:p>
          <w:p w:rsidR="008E0FB2" w:rsidRPr="003405FF" w:rsidRDefault="008E0FB2" w:rsidP="008E0FB2">
            <w:pPr>
              <w:pStyle w:val="a3"/>
              <w:numPr>
                <w:ilvl w:val="0"/>
                <w:numId w:val="13"/>
              </w:numPr>
            </w:pPr>
            <w:r w:rsidRPr="000C6C0D">
              <w:rPr>
                <w:rFonts w:ascii="Times New Roman" w:hAnsi="Times New Roman"/>
                <w:b/>
                <w:sz w:val="20"/>
                <w:szCs w:val="20"/>
              </w:rPr>
              <w:t>внеаудиторная самостоятельная работа</w:t>
            </w:r>
            <w:r w:rsidRPr="000C6C0D">
              <w:rPr>
                <w:rFonts w:ascii="Times New Roman" w:hAnsi="Times New Roman"/>
                <w:sz w:val="20"/>
                <w:szCs w:val="20"/>
              </w:rPr>
              <w:t>: подготовить сообщение и доклад</w:t>
            </w:r>
          </w:p>
        </w:tc>
        <w:tc>
          <w:tcPr>
            <w:tcW w:w="1635" w:type="dxa"/>
            <w:shd w:val="clear" w:color="auto" w:fill="auto"/>
          </w:tcPr>
          <w:p w:rsidR="008E0FB2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E0FB2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8E0FB2" w:rsidRPr="003405FF" w:rsidTr="00624DA6">
        <w:trPr>
          <w:trHeight w:val="248"/>
        </w:trPr>
        <w:tc>
          <w:tcPr>
            <w:tcW w:w="14020" w:type="dxa"/>
            <w:gridSpan w:val="4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52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Раздел № 3:</w:t>
            </w:r>
            <w:r w:rsidRPr="00A615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Традиционная праздничная культура России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>Тема 3.1.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615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Народное художественное творчество в традиционных </w:t>
            </w:r>
            <w:r w:rsidRPr="00A6152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календарных, семейных и бытовых народных праздниках и обрядах и их региональные особенности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2D">
              <w:rPr>
                <w:rFonts w:ascii="Times New Roman" w:hAnsi="Times New Roman"/>
                <w:bCs/>
                <w:sz w:val="20"/>
                <w:szCs w:val="20"/>
              </w:rPr>
              <w:t xml:space="preserve">Традиционная празднично-обрядовая культура. Сущность и особенность народных праздников и обрядов. История возникновения народных традиций. Классификация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народных праздников и обрядов. </w:t>
            </w:r>
            <w:r w:rsidRPr="00A6152D">
              <w:rPr>
                <w:rFonts w:ascii="Times New Roman" w:hAnsi="Times New Roman"/>
                <w:bCs/>
                <w:sz w:val="20"/>
                <w:szCs w:val="20"/>
              </w:rPr>
              <w:t xml:space="preserve">Народный праздник как педагогическая система. Региональные особенности праздничной культуры: традиции, обычаи. Понятие и классификация праздников. Сущность народных традиционных праздников по сезонным циклам, </w:t>
            </w:r>
            <w:r w:rsidRPr="00A615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общая характеристика цикла сезонного народного традиционного календаря. Сущность редких народных традиционных праздников особенности истории и празднования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0FB2" w:rsidRPr="003405FF" w:rsidTr="00624DA6">
        <w:trPr>
          <w:trHeight w:val="1070"/>
        </w:trPr>
        <w:tc>
          <w:tcPr>
            <w:tcW w:w="2112" w:type="dxa"/>
            <w:shd w:val="clear" w:color="auto" w:fill="auto"/>
          </w:tcPr>
          <w:p w:rsidR="008E0FB2" w:rsidRPr="003405FF" w:rsidRDefault="008E0FB2" w:rsidP="008E0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Тема 3.2. </w:t>
            </w:r>
            <w:r w:rsidRPr="00A615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Традиция, обряд, обычай, ритуал – понятие и специфика 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2D">
              <w:rPr>
                <w:rFonts w:ascii="Times New Roman" w:hAnsi="Times New Roman"/>
                <w:bCs/>
                <w:sz w:val="20"/>
                <w:szCs w:val="20"/>
              </w:rPr>
              <w:t xml:space="preserve">Раскрытие понятий: «традиция», «обряд», «обычай», «ритуал». Содержание данных категорий, история становления, примеры. Формирование славянского язычества. Древнерусское язычество. Праздники и обряды: Календарные праздники и обряды; Свадебные обычаи и обряды; Погребальные обряды и культ предков. Ритуал как культурный феномен: </w:t>
            </w:r>
            <w:proofErr w:type="spellStart"/>
            <w:r w:rsidRPr="00A6152D">
              <w:rPr>
                <w:rFonts w:ascii="Times New Roman" w:hAnsi="Times New Roman"/>
                <w:bCs/>
                <w:sz w:val="20"/>
                <w:szCs w:val="20"/>
              </w:rPr>
              <w:t>стереотипизация</w:t>
            </w:r>
            <w:proofErr w:type="spellEnd"/>
            <w:r w:rsidRPr="00A6152D">
              <w:rPr>
                <w:rFonts w:ascii="Times New Roman" w:hAnsi="Times New Roman"/>
                <w:bCs/>
                <w:sz w:val="20"/>
                <w:szCs w:val="20"/>
              </w:rPr>
              <w:t xml:space="preserve"> поведения. Современные формы традиций и обрядов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0FB2" w:rsidRPr="003405FF" w:rsidTr="00624DA6">
        <w:trPr>
          <w:trHeight w:val="902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3.3. </w:t>
            </w:r>
            <w:r w:rsidRPr="00A6152D">
              <w:rPr>
                <w:rFonts w:ascii="Times New Roman" w:hAnsi="Times New Roman"/>
                <w:b/>
                <w:bCs/>
                <w:sz w:val="20"/>
                <w:szCs w:val="20"/>
              </w:rPr>
              <w:t>Традиция как способ формирования и функционирования народной культуры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2D">
              <w:rPr>
                <w:rFonts w:ascii="Times New Roman" w:hAnsi="Times New Roman"/>
                <w:bCs/>
                <w:sz w:val="20"/>
                <w:szCs w:val="20"/>
              </w:rPr>
              <w:t>Понятие традиции в культуре. Культурная традиция. Специфика традиций в народной культуре: передача культурной информации в акте непосредственной коммуникации и совместная культурная практика, называемая также сборной или коллективной. Процессы изменения традиционных механизмов в народной культуре, их поддержание и трансформация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0FB2" w:rsidRPr="003405FF" w:rsidTr="00624DA6">
        <w:trPr>
          <w:trHeight w:val="902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3.4</w:t>
            </w:r>
            <w:r w:rsidRPr="00A6152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A6152D">
              <w:rPr>
                <w:rFonts w:ascii="Times New Roman" w:hAnsi="Times New Roman"/>
                <w:b/>
                <w:bCs/>
                <w:sz w:val="20"/>
                <w:szCs w:val="20"/>
              </w:rPr>
              <w:t>История возникновения и становления народного календаря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A6152D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2D">
              <w:rPr>
                <w:rFonts w:ascii="Times New Roman" w:hAnsi="Times New Roman"/>
                <w:bCs/>
                <w:sz w:val="20"/>
                <w:szCs w:val="20"/>
              </w:rPr>
              <w:t xml:space="preserve">Понятие «календарь». Календарь как древнейшее средство индикации колебаний сакрального временного потока, </w:t>
            </w:r>
            <w:proofErr w:type="gramStart"/>
            <w:r w:rsidRPr="00A6152D">
              <w:rPr>
                <w:rFonts w:ascii="Times New Roman" w:hAnsi="Times New Roman"/>
                <w:bCs/>
                <w:sz w:val="20"/>
                <w:szCs w:val="20"/>
              </w:rPr>
              <w:t>определения</w:t>
            </w:r>
            <w:proofErr w:type="gramEnd"/>
            <w:r w:rsidRPr="00A6152D">
              <w:rPr>
                <w:rFonts w:ascii="Times New Roman" w:hAnsi="Times New Roman"/>
                <w:bCs/>
                <w:sz w:val="20"/>
                <w:szCs w:val="20"/>
              </w:rPr>
              <w:t xml:space="preserve"> так или иначе отмеченных дней и периодов. Концепция года основана на движении Земли вокруг Солнца. Ориентация на смену фаз луны («молодой», «старый» месяц и т.п.) как основная особенность календаря древних славян. Соотнесение с циклом сельскохозяйственных работ как важнейшая особенность земледельческого календаря. История летоисчисления в России. Календарь как справочник-указатель. Месяцеслов. Солнцестояния и равноденствия как ключевые и критические точки годичного круга. Протяженность времен года. Церковный, гражданский, народный календарь. Основа народного традиционного земледельческого календаря: основы языческого календаря, изменение календаря с принятием православия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0FB2" w:rsidRPr="003405FF" w:rsidTr="00624DA6">
        <w:trPr>
          <w:trHeight w:val="902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3.5</w:t>
            </w:r>
            <w:r w:rsidRPr="00A6152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A6152D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 календарных народных праздников зимнего цикла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A6152D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2D">
              <w:rPr>
                <w:rFonts w:ascii="Times New Roman" w:hAnsi="Times New Roman"/>
                <w:bCs/>
                <w:sz w:val="20"/>
                <w:szCs w:val="20"/>
              </w:rPr>
              <w:t>Общая характеристика условий бытования в данный период, особенности празднования праздников сезона: Рождественский сочельник, Рождество, Крещение, Святочные гуляния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0FB2" w:rsidRPr="003405FF" w:rsidTr="00624DA6">
        <w:trPr>
          <w:trHeight w:val="902"/>
        </w:trPr>
        <w:tc>
          <w:tcPr>
            <w:tcW w:w="2112" w:type="dxa"/>
            <w:shd w:val="clear" w:color="auto" w:fill="auto"/>
          </w:tcPr>
          <w:p w:rsidR="008E0FB2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3.6</w:t>
            </w:r>
            <w:r w:rsidRPr="00A6152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A6152D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 календарных народных праздников весеннего цикла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A6152D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2D">
              <w:rPr>
                <w:rFonts w:ascii="Times New Roman" w:hAnsi="Times New Roman"/>
                <w:bCs/>
                <w:sz w:val="20"/>
                <w:szCs w:val="20"/>
              </w:rPr>
              <w:t>Общая характеристика условий бытования в данный период, особенности празднования праздников сезона: Масленица, Пасха, Красная горка, Егорьев день, Вознесение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0FB2" w:rsidRPr="003405FF" w:rsidTr="00624DA6">
        <w:trPr>
          <w:trHeight w:val="902"/>
        </w:trPr>
        <w:tc>
          <w:tcPr>
            <w:tcW w:w="2112" w:type="dxa"/>
            <w:shd w:val="clear" w:color="auto" w:fill="auto"/>
          </w:tcPr>
          <w:p w:rsidR="008E0FB2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3.7</w:t>
            </w:r>
            <w:r w:rsidRPr="00A6152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A6152D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 календарных народных праздников летнего цикла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A6152D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2D">
              <w:rPr>
                <w:rFonts w:ascii="Times New Roman" w:hAnsi="Times New Roman"/>
                <w:bCs/>
                <w:sz w:val="20"/>
                <w:szCs w:val="20"/>
              </w:rPr>
              <w:t>Общая характеристика условий бытования в данный период, особенности празднования праздников сезона: Семик, Троица, Ивана Купалы, Петров день, Ильин день, Спас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0FB2" w:rsidRPr="003405FF" w:rsidTr="00624DA6">
        <w:trPr>
          <w:trHeight w:val="902"/>
        </w:trPr>
        <w:tc>
          <w:tcPr>
            <w:tcW w:w="2112" w:type="dxa"/>
            <w:shd w:val="clear" w:color="auto" w:fill="auto"/>
          </w:tcPr>
          <w:p w:rsidR="008E0FB2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3.8</w:t>
            </w:r>
            <w:r w:rsidRPr="00A6152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A6152D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 календарных народных праздников осеннего цикла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A6152D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52D">
              <w:rPr>
                <w:rFonts w:ascii="Times New Roman" w:hAnsi="Times New Roman"/>
                <w:bCs/>
                <w:sz w:val="20"/>
                <w:szCs w:val="20"/>
              </w:rPr>
              <w:t xml:space="preserve">Общая характеристика условий бытования в данный период, особенности празднования праздников сезона: Дожинки, Прасковьи </w:t>
            </w:r>
            <w:proofErr w:type="spellStart"/>
            <w:r w:rsidRPr="00A6152D">
              <w:rPr>
                <w:rFonts w:ascii="Times New Roman" w:hAnsi="Times New Roman"/>
                <w:bCs/>
                <w:sz w:val="20"/>
                <w:szCs w:val="20"/>
              </w:rPr>
              <w:t>Грязнухи</w:t>
            </w:r>
            <w:proofErr w:type="spellEnd"/>
            <w:r w:rsidRPr="00A6152D">
              <w:rPr>
                <w:rFonts w:ascii="Times New Roman" w:hAnsi="Times New Roman"/>
                <w:bCs/>
                <w:sz w:val="20"/>
                <w:szCs w:val="20"/>
              </w:rPr>
              <w:t>, Рождество Богородицы, Покров, Кузьминки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vMerge w:val="restart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73" w:type="dxa"/>
            <w:gridSpan w:val="2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занятия: </w:t>
            </w:r>
            <w:r w:rsidRPr="00A6152D">
              <w:rPr>
                <w:rFonts w:ascii="Times New Roman" w:hAnsi="Times New Roman"/>
                <w:bCs/>
                <w:sz w:val="20"/>
                <w:szCs w:val="20"/>
              </w:rPr>
              <w:t>практическая работа № 3: «Анализ народного традиционного праздника»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vMerge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73" w:type="dxa"/>
            <w:gridSpan w:val="2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вопросы:</w:t>
            </w:r>
          </w:p>
          <w:p w:rsidR="008E0FB2" w:rsidRPr="005F596B" w:rsidRDefault="008E0FB2" w:rsidP="008E0F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596B">
              <w:rPr>
                <w:rFonts w:ascii="Times New Roman" w:hAnsi="Times New Roman"/>
                <w:iCs/>
                <w:sz w:val="20"/>
                <w:szCs w:val="20"/>
              </w:rPr>
              <w:t>Дайте определение понятию «праздник», раскройте классификацию видов праздника.</w:t>
            </w:r>
          </w:p>
          <w:p w:rsidR="008E0FB2" w:rsidRPr="005F596B" w:rsidRDefault="008E0FB2" w:rsidP="008E0F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596B">
              <w:rPr>
                <w:rFonts w:ascii="Times New Roman" w:hAnsi="Times New Roman"/>
                <w:iCs/>
                <w:sz w:val="20"/>
                <w:szCs w:val="20"/>
              </w:rPr>
              <w:t>Приведите примеры традиционных праздников на каждый из сезонов народного традиционного календаря.</w:t>
            </w:r>
          </w:p>
          <w:p w:rsidR="008E0FB2" w:rsidRDefault="008E0FB2" w:rsidP="008E0F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596B">
              <w:rPr>
                <w:rFonts w:ascii="Times New Roman" w:hAnsi="Times New Roman"/>
                <w:iCs/>
                <w:sz w:val="20"/>
                <w:szCs w:val="20"/>
              </w:rPr>
              <w:t>Произведите анализ народного традиционного праздника (любой на выбор), выделив в нём традиции, обряд, обычай и ритуал.</w:t>
            </w:r>
          </w:p>
          <w:p w:rsidR="008E0FB2" w:rsidRPr="003405FF" w:rsidRDefault="008E0FB2" w:rsidP="008E0FB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596B">
              <w:rPr>
                <w:rFonts w:ascii="Times New Roman" w:hAnsi="Times New Roman"/>
                <w:iCs/>
                <w:sz w:val="20"/>
                <w:szCs w:val="20"/>
              </w:rPr>
              <w:t>Раскройте особенности праздничной культуры русского народа, охарактеризовав один из сезонов народного традиционного календаря (сезон на выбор преподавателя)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vMerge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73" w:type="dxa"/>
            <w:gridSpan w:val="2"/>
            <w:shd w:val="clear" w:color="auto" w:fill="auto"/>
          </w:tcPr>
          <w:p w:rsidR="008E0FB2" w:rsidRPr="00C82362" w:rsidRDefault="008E0FB2" w:rsidP="00624D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82362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82362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8E0FB2" w:rsidRPr="00C82362" w:rsidRDefault="008E0FB2" w:rsidP="008E0FB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C82362">
              <w:rPr>
                <w:rFonts w:ascii="Times New Roman" w:hAnsi="Times New Roman"/>
                <w:b/>
                <w:sz w:val="20"/>
                <w:szCs w:val="20"/>
              </w:rPr>
              <w:t xml:space="preserve">аудиторная: </w:t>
            </w:r>
            <w:r w:rsidRPr="00C82362">
              <w:rPr>
                <w:rFonts w:ascii="Times New Roman" w:hAnsi="Times New Roman"/>
                <w:sz w:val="20"/>
                <w:szCs w:val="20"/>
              </w:rPr>
              <w:t>составление конспекта, практическая работа № 3: «Анализ народного традиционного праздника»</w:t>
            </w:r>
          </w:p>
          <w:p w:rsidR="008E0FB2" w:rsidRPr="00C82362" w:rsidRDefault="008E0FB2" w:rsidP="008E0FB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2362">
              <w:rPr>
                <w:rFonts w:ascii="Times New Roman" w:hAnsi="Times New Roman"/>
                <w:b/>
                <w:sz w:val="20"/>
                <w:szCs w:val="20"/>
              </w:rPr>
              <w:t>внеаудидотрная</w:t>
            </w:r>
            <w:proofErr w:type="spellEnd"/>
            <w:r w:rsidRPr="00C82362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C82362">
              <w:rPr>
                <w:rFonts w:ascii="Times New Roman" w:hAnsi="Times New Roman"/>
                <w:sz w:val="20"/>
                <w:szCs w:val="20"/>
              </w:rPr>
              <w:t>подобрать материал и подготовить к защите реферат на тему: «Характеристика праздничной культуры одного из сезонов традиционного народного календаря» (сезон на выбор)</w:t>
            </w:r>
          </w:p>
          <w:p w:rsidR="008E0FB2" w:rsidRPr="003405FF" w:rsidRDefault="008E0FB2" w:rsidP="00624DA6">
            <w:pPr>
              <w:spacing w:after="0" w:line="240" w:lineRule="auto"/>
            </w:pPr>
          </w:p>
        </w:tc>
        <w:tc>
          <w:tcPr>
            <w:tcW w:w="1635" w:type="dxa"/>
            <w:shd w:val="clear" w:color="auto" w:fill="auto"/>
          </w:tcPr>
          <w:p w:rsidR="008E0FB2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E0FB2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5817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0FB2" w:rsidRPr="003405FF" w:rsidTr="00624DA6">
        <w:trPr>
          <w:trHeight w:val="20"/>
        </w:trPr>
        <w:tc>
          <w:tcPr>
            <w:tcW w:w="14020" w:type="dxa"/>
            <w:gridSpan w:val="4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Раздел 4.</w:t>
            </w: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82C79">
              <w:rPr>
                <w:rFonts w:ascii="Times New Roman" w:hAnsi="Times New Roman"/>
                <w:b/>
                <w:bCs/>
                <w:sz w:val="20"/>
                <w:szCs w:val="20"/>
              </w:rPr>
              <w:t>Методология и методы исследования Народного художественного творчества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4.1. </w:t>
            </w:r>
            <w:r w:rsidRPr="00582C79">
              <w:rPr>
                <w:rFonts w:ascii="Times New Roman" w:hAnsi="Times New Roman"/>
                <w:b/>
                <w:bCs/>
                <w:sz w:val="20"/>
                <w:szCs w:val="20"/>
              </w:rPr>
              <w:t>Виды научных исследований в области НХТ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2C79">
              <w:rPr>
                <w:rFonts w:ascii="Times New Roman" w:hAnsi="Times New Roman"/>
                <w:bCs/>
                <w:sz w:val="20"/>
                <w:szCs w:val="20"/>
              </w:rPr>
              <w:t>Методологические основы научных исследований. Понятие концепции. Труды выдающихся отечественных мыслителей  (Н.Бердяев, В. Соловьев, Трубецкого) в осмыслении роли НХК в истории России. Теоретические исследования НХК (выявление сущности, принципов, функций, закономерностей развития НХТ, и т.д.). Прикладные исследования: изучение конкретных процессов и явлений в развитии НХК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015BD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4.2. </w:t>
            </w:r>
            <w:r w:rsidRPr="00582C79">
              <w:rPr>
                <w:rFonts w:ascii="Times New Roman" w:hAnsi="Times New Roman"/>
                <w:b/>
                <w:bCs/>
                <w:sz w:val="20"/>
                <w:szCs w:val="20"/>
              </w:rPr>
              <w:t>Проблематика исследований народного художественного   творчества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2C79">
              <w:rPr>
                <w:rFonts w:ascii="Times New Roman" w:hAnsi="Times New Roman"/>
                <w:bCs/>
                <w:sz w:val="20"/>
                <w:szCs w:val="20"/>
              </w:rPr>
              <w:t>Этнологические исследования, раскрывающие взаимосвязи традиционного уклада жизни, национального характера и своеобразие художественного  творчества того или иного народа. Фольклористические исследования, фиксирующие образцы НХТ, выявляющие особенности жанров (сказки, песни, театральные тексты, и т.д.). Искусствоведческие исследования, направленные на анализ художественно-эстетических особенностей любительского искусства (художников-самоучек, самодеятельных авторов). Социологические исследования, выявляющие роль и место НХК в жизни этноса, тенденции и социальные факторы развития. Педагогические исследования НХК, помогающие определить духовно-нравственные ценности и творческие способности личности в процессе непрофессиональной художественной деятельности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015BD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4.3. </w:t>
            </w:r>
            <w:r w:rsidRPr="00582C79">
              <w:rPr>
                <w:rFonts w:ascii="Times New Roman" w:hAnsi="Times New Roman"/>
                <w:b/>
                <w:bCs/>
                <w:sz w:val="20"/>
                <w:szCs w:val="20"/>
              </w:rPr>
              <w:t>Методы исследований народной художественной культуры (творчества)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2C79">
              <w:rPr>
                <w:rFonts w:ascii="Times New Roman" w:hAnsi="Times New Roman"/>
                <w:bCs/>
                <w:sz w:val="20"/>
                <w:szCs w:val="20"/>
              </w:rPr>
              <w:t xml:space="preserve">Теоретические методы исследований. Анализ научной литературы. Системный анализ. Педагогическое моделирование. Понятие модели в педагогике, возможности педагогического моделирования в разработке направлений развития объединений и организаций, занимающихся НХТ. Понятие об эмпирических  методах и их роли в изучении НХТ. Анкетирование: требования к разработке анкет, выбор объектов анкетирования, обработка анкетного материала. Наблюдение: виды наблюдений, требования к составлению плана наблюдений, анализ данных. Тестирование, беседы, социометрия. Анализ и </w:t>
            </w:r>
            <w:proofErr w:type="spellStart"/>
            <w:r w:rsidRPr="00582C79">
              <w:rPr>
                <w:rFonts w:ascii="Times New Roman" w:hAnsi="Times New Roman"/>
                <w:bCs/>
                <w:sz w:val="20"/>
                <w:szCs w:val="20"/>
              </w:rPr>
              <w:t>контент-анализ</w:t>
            </w:r>
            <w:proofErr w:type="spellEnd"/>
            <w:r w:rsidRPr="00582C79">
              <w:rPr>
                <w:rFonts w:ascii="Times New Roman" w:hAnsi="Times New Roman"/>
                <w:bCs/>
                <w:sz w:val="20"/>
                <w:szCs w:val="20"/>
              </w:rPr>
              <w:t xml:space="preserve">, позволяющие раскрыть художественно-эстетические особенности НХТ, уровень исполнительства, выделить конкретные смысловые единицы фольклорных текстов, авторских произведений, а также документации художественно-творческих любительских коллективов. Педагогический эксперимент. Моделирование содержания, форм и </w:t>
            </w:r>
            <w:r w:rsidRPr="00582C7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методов экспериментального педагогического процесса. Критерии и методы диагностики эффективности педагогического эксперимента. Оформление результатов. Использование компьютерных сре</w:t>
            </w:r>
            <w:proofErr w:type="gramStart"/>
            <w:r w:rsidRPr="00582C79">
              <w:rPr>
                <w:rFonts w:ascii="Times New Roman" w:hAnsi="Times New Roman"/>
                <w:bCs/>
                <w:sz w:val="20"/>
                <w:szCs w:val="20"/>
              </w:rPr>
              <w:t>дств пр</w:t>
            </w:r>
            <w:proofErr w:type="gramEnd"/>
            <w:r w:rsidRPr="00582C79">
              <w:rPr>
                <w:rFonts w:ascii="Times New Roman" w:hAnsi="Times New Roman"/>
                <w:bCs/>
                <w:sz w:val="20"/>
                <w:szCs w:val="20"/>
              </w:rPr>
              <w:t>и проведении  эмпирических исследований.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0FB2" w:rsidRPr="003405FF" w:rsidTr="00624DA6">
        <w:trPr>
          <w:trHeight w:val="429"/>
        </w:trPr>
        <w:tc>
          <w:tcPr>
            <w:tcW w:w="2112" w:type="dxa"/>
            <w:vMerge w:val="restart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73" w:type="dxa"/>
            <w:gridSpan w:val="2"/>
            <w:shd w:val="clear" w:color="auto" w:fill="auto"/>
          </w:tcPr>
          <w:p w:rsidR="008E0FB2" w:rsidRPr="00582C79" w:rsidRDefault="008E0FB2" w:rsidP="00624D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82C79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Практическое занятие: </w:t>
            </w:r>
          </w:p>
          <w:p w:rsidR="008E0FB2" w:rsidRPr="00582C79" w:rsidRDefault="008E0FB2" w:rsidP="00624D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2C79">
              <w:rPr>
                <w:rFonts w:ascii="Times New Roman" w:hAnsi="Times New Roman"/>
                <w:sz w:val="20"/>
                <w:szCs w:val="20"/>
              </w:rPr>
              <w:t>- практическая работа № 4: «</w:t>
            </w:r>
            <w:proofErr w:type="spellStart"/>
            <w:r w:rsidRPr="00582C79">
              <w:rPr>
                <w:rFonts w:ascii="Times New Roman" w:hAnsi="Times New Roman"/>
                <w:sz w:val="20"/>
                <w:szCs w:val="20"/>
              </w:rPr>
              <w:t>Контент-анализ</w:t>
            </w:r>
            <w:proofErr w:type="spellEnd"/>
            <w:r w:rsidRPr="00582C7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E0FB2" w:rsidRPr="00582C79" w:rsidRDefault="008E0FB2" w:rsidP="00624D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2C79">
              <w:rPr>
                <w:rFonts w:ascii="Times New Roman" w:hAnsi="Times New Roman"/>
                <w:sz w:val="20"/>
                <w:szCs w:val="20"/>
              </w:rPr>
              <w:t>- практическая работа № 5: «Исследования в области НХТ».</w:t>
            </w:r>
          </w:p>
          <w:p w:rsidR="008E0FB2" w:rsidRPr="003405FF" w:rsidRDefault="008E0FB2" w:rsidP="00624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5817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vMerge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73" w:type="dxa"/>
            <w:gridSpan w:val="2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вопросы:</w:t>
            </w:r>
          </w:p>
          <w:p w:rsidR="008E0FB2" w:rsidRPr="00582C79" w:rsidRDefault="008E0FB2" w:rsidP="008E0FB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82C79">
              <w:rPr>
                <w:rFonts w:ascii="Times New Roman" w:hAnsi="Times New Roman"/>
                <w:iCs/>
                <w:sz w:val="20"/>
                <w:szCs w:val="20"/>
              </w:rPr>
              <w:t xml:space="preserve">Раскройте содержание основных направлений исследований в НХТ: </w:t>
            </w:r>
            <w:proofErr w:type="gramStart"/>
            <w:r w:rsidRPr="00582C79">
              <w:rPr>
                <w:rFonts w:ascii="Times New Roman" w:hAnsi="Times New Roman"/>
                <w:iCs/>
                <w:sz w:val="20"/>
                <w:szCs w:val="20"/>
              </w:rPr>
              <w:t>этнологические</w:t>
            </w:r>
            <w:proofErr w:type="gramEnd"/>
            <w:r w:rsidRPr="00582C79">
              <w:rPr>
                <w:rFonts w:ascii="Times New Roman" w:hAnsi="Times New Roman"/>
                <w:iCs/>
                <w:sz w:val="20"/>
                <w:szCs w:val="20"/>
              </w:rPr>
              <w:t>, фольклористические, педагогические, социологические, искусствоведческие.</w:t>
            </w:r>
          </w:p>
          <w:p w:rsidR="008E0FB2" w:rsidRPr="00582C79" w:rsidRDefault="008E0FB2" w:rsidP="008E0FB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82C79">
              <w:rPr>
                <w:rFonts w:ascii="Times New Roman" w:hAnsi="Times New Roman"/>
                <w:iCs/>
                <w:sz w:val="20"/>
                <w:szCs w:val="20"/>
              </w:rPr>
              <w:t>Опишите методологию исследования в НХТ.</w:t>
            </w:r>
          </w:p>
          <w:p w:rsidR="008E0FB2" w:rsidRPr="00582C79" w:rsidRDefault="008E0FB2" w:rsidP="008E0FB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82C79">
              <w:rPr>
                <w:rFonts w:ascii="Times New Roman" w:hAnsi="Times New Roman"/>
                <w:iCs/>
                <w:sz w:val="20"/>
                <w:szCs w:val="20"/>
              </w:rPr>
              <w:t>Перечислите методы исследований в НХТ.</w:t>
            </w:r>
          </w:p>
          <w:p w:rsidR="008E0FB2" w:rsidRPr="00582C79" w:rsidRDefault="008E0FB2" w:rsidP="008E0FB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82C79">
              <w:rPr>
                <w:rFonts w:ascii="Times New Roman" w:hAnsi="Times New Roman"/>
                <w:iCs/>
                <w:sz w:val="20"/>
                <w:szCs w:val="20"/>
              </w:rPr>
              <w:t>Произведите анализ, применяемых методов исследования НХТ, определив их слабые и сильные стороны.</w:t>
            </w:r>
          </w:p>
          <w:p w:rsidR="008E0FB2" w:rsidRPr="003405FF" w:rsidRDefault="008E0FB2" w:rsidP="008E0FB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82C79">
              <w:rPr>
                <w:rFonts w:ascii="Times New Roman" w:hAnsi="Times New Roman"/>
                <w:iCs/>
                <w:sz w:val="20"/>
                <w:szCs w:val="20"/>
              </w:rPr>
              <w:t>Охарактеризуйте один из методов исследования НХТ (на выбор).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vMerge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73" w:type="dxa"/>
            <w:gridSpan w:val="2"/>
            <w:shd w:val="clear" w:color="auto" w:fill="auto"/>
          </w:tcPr>
          <w:p w:rsidR="008E0FB2" w:rsidRPr="00C82362" w:rsidRDefault="008E0FB2" w:rsidP="00624D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82362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82362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8E0FB2" w:rsidRPr="003405FF" w:rsidRDefault="008E0FB2" w:rsidP="008E0FB2">
            <w:pPr>
              <w:pStyle w:val="a3"/>
              <w:numPr>
                <w:ilvl w:val="0"/>
                <w:numId w:val="15"/>
              </w:numPr>
            </w:pPr>
            <w:r w:rsidRPr="00C82362">
              <w:rPr>
                <w:rFonts w:ascii="Times New Roman" w:hAnsi="Times New Roman"/>
                <w:b/>
                <w:sz w:val="20"/>
                <w:szCs w:val="20"/>
              </w:rPr>
              <w:t xml:space="preserve">аудиторная: </w:t>
            </w:r>
            <w:r w:rsidRPr="00C82362">
              <w:rPr>
                <w:rFonts w:ascii="Times New Roman" w:hAnsi="Times New Roman"/>
                <w:sz w:val="20"/>
                <w:szCs w:val="20"/>
              </w:rPr>
              <w:t>составление конспекта и практическ</w:t>
            </w:r>
            <w:r>
              <w:rPr>
                <w:rFonts w:ascii="Times New Roman" w:hAnsi="Times New Roman"/>
                <w:sz w:val="20"/>
                <w:szCs w:val="20"/>
              </w:rPr>
              <w:t>ая работа № 4: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Контент-анализ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8E0FB2" w:rsidRPr="003405FF" w:rsidTr="00624DA6">
        <w:trPr>
          <w:trHeight w:val="20"/>
        </w:trPr>
        <w:tc>
          <w:tcPr>
            <w:tcW w:w="14020" w:type="dxa"/>
            <w:gridSpan w:val="4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Раздел 5.</w:t>
            </w: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82C79">
              <w:rPr>
                <w:rFonts w:ascii="Times New Roman" w:hAnsi="Times New Roman"/>
                <w:b/>
                <w:bCs/>
                <w:sz w:val="20"/>
                <w:szCs w:val="20"/>
              </w:rPr>
              <w:t>Система управления в области народного художественного творчества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>Тема 5.1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582C79">
              <w:rPr>
                <w:rFonts w:ascii="Times New Roman" w:hAnsi="Times New Roman"/>
                <w:b/>
                <w:bCs/>
                <w:sz w:val="20"/>
                <w:szCs w:val="20"/>
              </w:rPr>
              <w:t>Методические центры и службы развития НХТ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2C79">
              <w:rPr>
                <w:rFonts w:ascii="Times New Roman" w:hAnsi="Times New Roman"/>
                <w:bCs/>
                <w:sz w:val="20"/>
                <w:szCs w:val="20"/>
              </w:rPr>
              <w:t xml:space="preserve">Знакомство с опытом работы учреждений культуры (центров традиционной культуры) по восстановлению, возрождению и сохранению народной культуры в Вологодской области. Деятельность Областного научно-методического центра культуры и повышения квалификации, </w:t>
            </w:r>
            <w:proofErr w:type="gramStart"/>
            <w:r w:rsidRPr="00582C79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582C79">
              <w:rPr>
                <w:rFonts w:ascii="Times New Roman" w:hAnsi="Times New Roman"/>
                <w:bCs/>
                <w:sz w:val="20"/>
                <w:szCs w:val="20"/>
              </w:rPr>
              <w:t xml:space="preserve">. Вологда, </w:t>
            </w:r>
            <w:proofErr w:type="spellStart"/>
            <w:r w:rsidRPr="00582C79">
              <w:rPr>
                <w:rFonts w:ascii="Times New Roman" w:hAnsi="Times New Roman"/>
                <w:bCs/>
                <w:sz w:val="20"/>
                <w:szCs w:val="20"/>
              </w:rPr>
              <w:t>ОНМЦиПК</w:t>
            </w:r>
            <w:proofErr w:type="spellEnd"/>
          </w:p>
        </w:tc>
        <w:tc>
          <w:tcPr>
            <w:tcW w:w="1635" w:type="dxa"/>
            <w:shd w:val="clear" w:color="auto" w:fill="auto"/>
          </w:tcPr>
          <w:p w:rsidR="008E0FB2" w:rsidRPr="003405FF" w:rsidRDefault="00015BD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5.2. </w:t>
            </w:r>
            <w:r w:rsidRPr="00582C79">
              <w:rPr>
                <w:rFonts w:ascii="Times New Roman" w:hAnsi="Times New Roman"/>
                <w:b/>
                <w:bCs/>
                <w:sz w:val="20"/>
                <w:szCs w:val="20"/>
              </w:rPr>
              <w:t>Нормативное обеспечение создания условий для развития местного традиционного народного художественного творчества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2C79">
              <w:rPr>
                <w:rFonts w:ascii="Times New Roman" w:hAnsi="Times New Roman"/>
                <w:bCs/>
                <w:sz w:val="20"/>
                <w:szCs w:val="20"/>
              </w:rPr>
              <w:t>Законодательные основы организации и руководства народным художественным творчеством в РФ. Актуальные задачи российской государственной культурной политики в области организации и руководства развитием народного художественного творчества. Деятельность федеральных и региональных органов управления культурой по развитию народного художественного творчества в современных условиях. Нормативные документы по организации и руководству самодеятельными коллективами в учреждениях культуры и дополнительного образования. Материально-техническое и кадровое обеспечение коллективов народного художественного творчества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015BD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5.3. </w:t>
            </w:r>
            <w:r w:rsidRPr="00582C79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культурно-досуговых и образовательных учреждений по сохранению и развитию народного художественного творчества в России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582C79" w:rsidRDefault="008E0FB2" w:rsidP="00624D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2C79">
              <w:rPr>
                <w:rFonts w:ascii="Times New Roman" w:hAnsi="Times New Roman"/>
                <w:sz w:val="20"/>
                <w:szCs w:val="20"/>
              </w:rPr>
              <w:t>Знакомство с программами по возрождению народного художественного творчества:</w:t>
            </w:r>
          </w:p>
          <w:p w:rsidR="008E0FB2" w:rsidRPr="00582C79" w:rsidRDefault="008E0FB2" w:rsidP="00624D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2C7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82C79">
              <w:rPr>
                <w:rFonts w:ascii="Times New Roman" w:hAnsi="Times New Roman"/>
                <w:sz w:val="20"/>
                <w:szCs w:val="20"/>
              </w:rPr>
              <w:tab/>
              <w:t>Долгосрочная целевая программа «Сохранение и развитие народных художественных промыслов»</w:t>
            </w:r>
          </w:p>
          <w:p w:rsidR="008E0FB2" w:rsidRPr="00582C79" w:rsidRDefault="008E0FB2" w:rsidP="00624D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2C79">
              <w:rPr>
                <w:rFonts w:ascii="Times New Roman" w:hAnsi="Times New Roman"/>
                <w:sz w:val="20"/>
                <w:szCs w:val="20"/>
              </w:rPr>
              <w:t>-</w:t>
            </w:r>
            <w:r w:rsidRPr="00582C79">
              <w:rPr>
                <w:rFonts w:ascii="Times New Roman" w:hAnsi="Times New Roman"/>
                <w:sz w:val="20"/>
                <w:szCs w:val="20"/>
              </w:rPr>
              <w:tab/>
              <w:t>Поддержка кружевного промысла осуществляется в рамках самостоятельной программы «Развитие кружевного промысла Вологодской области на 2012-2014 годы».</w:t>
            </w:r>
          </w:p>
          <w:p w:rsidR="008E0FB2" w:rsidRPr="00582C79" w:rsidRDefault="008E0FB2" w:rsidP="00624D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2C79">
              <w:rPr>
                <w:rFonts w:ascii="Times New Roman" w:hAnsi="Times New Roman"/>
                <w:sz w:val="20"/>
                <w:szCs w:val="20"/>
              </w:rPr>
              <w:t>-</w:t>
            </w:r>
            <w:r w:rsidRPr="00582C79">
              <w:rPr>
                <w:rFonts w:ascii="Times New Roman" w:hAnsi="Times New Roman"/>
                <w:sz w:val="20"/>
                <w:szCs w:val="20"/>
              </w:rPr>
              <w:tab/>
              <w:t>Районная целевая программа «Развитие творческих инициатив,  коллективов художественной самодеятельности Великоустюгского муниципального района» на 2012-2014 годы</w:t>
            </w:r>
          </w:p>
          <w:p w:rsidR="008E0FB2" w:rsidRPr="00582C79" w:rsidRDefault="008E0FB2" w:rsidP="00624D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2C79">
              <w:rPr>
                <w:rFonts w:ascii="Times New Roman" w:hAnsi="Times New Roman"/>
                <w:sz w:val="20"/>
                <w:szCs w:val="20"/>
              </w:rPr>
              <w:t>-</w:t>
            </w:r>
            <w:r w:rsidRPr="00582C79">
              <w:rPr>
                <w:rFonts w:ascii="Times New Roman" w:hAnsi="Times New Roman"/>
                <w:sz w:val="20"/>
                <w:szCs w:val="20"/>
              </w:rPr>
              <w:tab/>
              <w:t>Долгосрочная целевая программа «Традиционная народная культура как основа сохранения культурной самобытности Вологодской области на 2011-2014 годы».</w:t>
            </w:r>
          </w:p>
          <w:p w:rsidR="008E0FB2" w:rsidRPr="003405FF" w:rsidRDefault="008E0FB2" w:rsidP="00624DA6">
            <w:pPr>
              <w:pStyle w:val="a3"/>
            </w:pPr>
            <w:r w:rsidRPr="00582C79">
              <w:rPr>
                <w:rFonts w:ascii="Times New Roman" w:hAnsi="Times New Roman"/>
                <w:sz w:val="20"/>
                <w:szCs w:val="20"/>
              </w:rPr>
              <w:t>Профильные учреждения по сохранению народной культуры: Центры народной традиционной культуры, Дома ремесел, Дома народного творчества и др., направления деятельности и их особенности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015BD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5.4</w:t>
            </w:r>
            <w:r w:rsidRPr="00582C7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82C79">
              <w:rPr>
                <w:rFonts w:ascii="Times New Roman" w:eastAsia="KaiT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82C79">
              <w:rPr>
                <w:rFonts w:ascii="Times New Roman" w:hAnsi="Times New Roman"/>
                <w:b/>
                <w:bCs/>
                <w:sz w:val="20"/>
                <w:szCs w:val="20"/>
              </w:rPr>
              <w:t>Местные центры народных промыслов и ремесел, музеи народного творчества, народные мастера, известные творческие коллективы, фольклорные ансамбли, студии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582C79" w:rsidRDefault="008E0FB2" w:rsidP="00624D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2C79">
              <w:rPr>
                <w:rFonts w:ascii="Times New Roman" w:hAnsi="Times New Roman"/>
                <w:sz w:val="20"/>
                <w:szCs w:val="20"/>
              </w:rPr>
              <w:t xml:space="preserve">Российский фольклорный союз (РФС). Возрождая народные традиции: Центры традиционной народной культуры и центры (дома) ремесел Вологодской области. Ведущие любительские хореографические коллективы Вологодской области. Горбатова Татьяна Васильевна – Росписи  Вологодской земли. </w:t>
            </w:r>
            <w:proofErr w:type="spellStart"/>
            <w:r w:rsidRPr="00582C79">
              <w:rPr>
                <w:rFonts w:ascii="Times New Roman" w:hAnsi="Times New Roman"/>
                <w:sz w:val="20"/>
                <w:szCs w:val="20"/>
              </w:rPr>
              <w:t>Кичменгско-городецкая</w:t>
            </w:r>
            <w:proofErr w:type="spellEnd"/>
            <w:r w:rsidRPr="00582C79">
              <w:rPr>
                <w:rFonts w:ascii="Times New Roman" w:hAnsi="Times New Roman"/>
                <w:sz w:val="20"/>
                <w:szCs w:val="20"/>
              </w:rPr>
              <w:t xml:space="preserve"> роспись. Вологодские гончары. Кирилловская гармонь и </w:t>
            </w:r>
            <w:proofErr w:type="spellStart"/>
            <w:proofErr w:type="gramStart"/>
            <w:r w:rsidRPr="00582C79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635" w:type="dxa"/>
            <w:shd w:val="clear" w:color="auto" w:fill="auto"/>
          </w:tcPr>
          <w:p w:rsidR="008E0FB2" w:rsidRPr="003405FF" w:rsidRDefault="00015BD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vMerge w:val="restart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73" w:type="dxa"/>
            <w:gridSpan w:val="2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582C79">
              <w:rPr>
                <w:rFonts w:ascii="Times New Roman" w:hAnsi="Times New Roman"/>
                <w:bCs/>
                <w:sz w:val="20"/>
                <w:szCs w:val="20"/>
              </w:rPr>
              <w:t>практическая работа № 6: «Программы по возрождению народного художественного творчества»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624DA6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5817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vMerge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73" w:type="dxa"/>
            <w:gridSpan w:val="2"/>
            <w:shd w:val="clear" w:color="auto" w:fill="auto"/>
          </w:tcPr>
          <w:p w:rsidR="008E0FB2" w:rsidRPr="007641F7" w:rsidRDefault="008E0FB2" w:rsidP="00624D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641F7">
              <w:rPr>
                <w:rFonts w:ascii="Times New Roman" w:hAnsi="Times New Roman"/>
                <w:b/>
                <w:sz w:val="20"/>
                <w:szCs w:val="20"/>
              </w:rPr>
              <w:t>Контрольные вопросы:</w:t>
            </w:r>
          </w:p>
          <w:p w:rsidR="008E0FB2" w:rsidRPr="007641F7" w:rsidRDefault="008E0FB2" w:rsidP="008E0FB2">
            <w:pPr>
              <w:pStyle w:val="a3"/>
              <w:numPr>
                <w:ilvl w:val="0"/>
                <w:numId w:val="8"/>
              </w:numPr>
              <w:rPr>
                <w:rFonts w:ascii="Times New Roman" w:eastAsia="KaiTi" w:hAnsi="Times New Roman"/>
                <w:iCs/>
                <w:sz w:val="20"/>
                <w:szCs w:val="20"/>
              </w:rPr>
            </w:pPr>
            <w:r w:rsidRPr="007641F7">
              <w:rPr>
                <w:rFonts w:ascii="Times New Roman" w:eastAsia="KaiTi" w:hAnsi="Times New Roman"/>
                <w:iCs/>
                <w:sz w:val="20"/>
                <w:szCs w:val="20"/>
              </w:rPr>
              <w:t>Законодательные основы организации и руководства народным художественным творчеством в РФ.</w:t>
            </w:r>
          </w:p>
          <w:p w:rsidR="008E0FB2" w:rsidRPr="007641F7" w:rsidRDefault="008E0FB2" w:rsidP="008E0FB2">
            <w:pPr>
              <w:pStyle w:val="a3"/>
              <w:numPr>
                <w:ilvl w:val="0"/>
                <w:numId w:val="8"/>
              </w:numPr>
              <w:rPr>
                <w:rFonts w:ascii="Times New Roman" w:eastAsia="KaiTi" w:hAnsi="Times New Roman"/>
                <w:iCs/>
                <w:sz w:val="20"/>
                <w:szCs w:val="20"/>
              </w:rPr>
            </w:pPr>
            <w:r w:rsidRPr="007641F7">
              <w:rPr>
                <w:rFonts w:ascii="Times New Roman" w:eastAsia="KaiTi" w:hAnsi="Times New Roman"/>
                <w:iCs/>
                <w:sz w:val="20"/>
                <w:szCs w:val="20"/>
              </w:rPr>
              <w:t>Нормативные документы по организации и руководству самодеятельными коллективами в учреждениях культуры.</w:t>
            </w:r>
          </w:p>
          <w:p w:rsidR="008E0FB2" w:rsidRPr="007641F7" w:rsidRDefault="008E0FB2" w:rsidP="008E0FB2">
            <w:pPr>
              <w:pStyle w:val="a3"/>
              <w:numPr>
                <w:ilvl w:val="0"/>
                <w:numId w:val="8"/>
              </w:numPr>
              <w:rPr>
                <w:rFonts w:ascii="Times New Roman" w:eastAsia="KaiTi" w:hAnsi="Times New Roman"/>
                <w:iCs/>
                <w:sz w:val="20"/>
                <w:szCs w:val="20"/>
              </w:rPr>
            </w:pPr>
            <w:r w:rsidRPr="007641F7">
              <w:rPr>
                <w:rFonts w:ascii="Times New Roman" w:eastAsia="KaiTi" w:hAnsi="Times New Roman"/>
                <w:iCs/>
                <w:sz w:val="20"/>
                <w:szCs w:val="20"/>
              </w:rPr>
              <w:t>Долгосрочная целевая программа «Сохранение и развитие народных художественных промыслов».</w:t>
            </w:r>
          </w:p>
          <w:p w:rsidR="008E0FB2" w:rsidRPr="003405FF" w:rsidRDefault="008E0FB2" w:rsidP="008E0FB2">
            <w:pPr>
              <w:pStyle w:val="a3"/>
              <w:numPr>
                <w:ilvl w:val="0"/>
                <w:numId w:val="8"/>
              </w:numPr>
              <w:rPr>
                <w:rFonts w:eastAsia="KaiTi"/>
                <w:iCs/>
              </w:rPr>
            </w:pPr>
            <w:r w:rsidRPr="007641F7">
              <w:rPr>
                <w:rFonts w:ascii="Times New Roman" w:eastAsia="KaiTi" w:hAnsi="Times New Roman"/>
                <w:iCs/>
                <w:sz w:val="20"/>
                <w:szCs w:val="20"/>
              </w:rPr>
              <w:t>Центры традиционной народной культуры и центры (дома) ремесел Вологодской области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vMerge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73" w:type="dxa"/>
            <w:gridSpan w:val="2"/>
            <w:shd w:val="clear" w:color="auto" w:fill="auto"/>
          </w:tcPr>
          <w:p w:rsidR="008E0FB2" w:rsidRPr="009109EB" w:rsidRDefault="008E0FB2" w:rsidP="00624D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09EB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109EB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8E0FB2" w:rsidRPr="009109EB" w:rsidRDefault="008E0FB2" w:rsidP="008E0FB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9109EB">
              <w:rPr>
                <w:rFonts w:ascii="Times New Roman" w:hAnsi="Times New Roman"/>
                <w:b/>
                <w:sz w:val="20"/>
                <w:szCs w:val="20"/>
              </w:rPr>
              <w:t xml:space="preserve">аудиторная: </w:t>
            </w:r>
            <w:r w:rsidRPr="009109EB">
              <w:rPr>
                <w:rFonts w:ascii="Times New Roman" w:hAnsi="Times New Roman"/>
                <w:sz w:val="20"/>
                <w:szCs w:val="20"/>
              </w:rPr>
              <w:t>составление конспекта и практическая работа № 6: «Программы по возрождению народного художественного творчества»</w:t>
            </w:r>
          </w:p>
          <w:p w:rsidR="008E0FB2" w:rsidRPr="003405FF" w:rsidRDefault="008E0FB2" w:rsidP="008E0FB2">
            <w:pPr>
              <w:pStyle w:val="a3"/>
              <w:numPr>
                <w:ilvl w:val="0"/>
                <w:numId w:val="11"/>
              </w:numPr>
            </w:pPr>
            <w:proofErr w:type="spellStart"/>
            <w:r w:rsidRPr="009109EB">
              <w:rPr>
                <w:rFonts w:ascii="Times New Roman" w:hAnsi="Times New Roman"/>
                <w:b/>
                <w:sz w:val="20"/>
                <w:szCs w:val="20"/>
              </w:rPr>
              <w:t>внеаудидотрная</w:t>
            </w:r>
            <w:proofErr w:type="spellEnd"/>
            <w:r w:rsidRPr="009109E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9109EB">
              <w:rPr>
                <w:rFonts w:ascii="Times New Roman" w:hAnsi="Times New Roman"/>
                <w:sz w:val="20"/>
                <w:szCs w:val="20"/>
              </w:rPr>
              <w:t>подобрать материал  и оформить творческую папку «Традиционная культура Вологодской области»</w:t>
            </w:r>
          </w:p>
        </w:tc>
        <w:tc>
          <w:tcPr>
            <w:tcW w:w="1635" w:type="dxa"/>
            <w:shd w:val="clear" w:color="auto" w:fill="auto"/>
          </w:tcPr>
          <w:p w:rsidR="008E0FB2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E0FB2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21" w:type="dxa"/>
            <w:vMerge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8E0FB2" w:rsidRPr="003405FF" w:rsidTr="00624DA6">
        <w:trPr>
          <w:trHeight w:val="20"/>
        </w:trPr>
        <w:tc>
          <w:tcPr>
            <w:tcW w:w="14020" w:type="dxa"/>
            <w:gridSpan w:val="4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Раздел 6.</w:t>
            </w: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641F7">
              <w:rPr>
                <w:rFonts w:ascii="Times New Roman" w:hAnsi="Times New Roman"/>
                <w:b/>
                <w:bCs/>
                <w:sz w:val="20"/>
                <w:szCs w:val="20"/>
              </w:rPr>
              <w:t>Методика работы в системе народного художественного творчества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6.1. </w:t>
            </w:r>
            <w:r w:rsidRPr="007641F7">
              <w:rPr>
                <w:rFonts w:ascii="Times New Roman" w:hAnsi="Times New Roman"/>
                <w:b/>
                <w:bCs/>
                <w:sz w:val="20"/>
                <w:szCs w:val="20"/>
              </w:rPr>
              <w:t>Методика подготовки и проведения культурно-досуговых мероприятий концертов и фестивалей художественного народного творчества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09EB">
              <w:rPr>
                <w:rFonts w:ascii="Times New Roman" w:hAnsi="Times New Roman"/>
                <w:bCs/>
                <w:sz w:val="20"/>
                <w:szCs w:val="20"/>
              </w:rPr>
              <w:t>Понятие концерт, его виды, типы и функции, этапы подготовки и анализа концертной деятельности. Сущность фестивалей выставок и специфика их подготовки. Организационные основы подготовки и проведения фестивалей, смотров, конкурсов, выставок народного художественного творчества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6.2. </w:t>
            </w:r>
            <w:r w:rsidRPr="009109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Методика организации и работы досуговых формирований (объединений) и творческих </w:t>
            </w:r>
            <w:r w:rsidRPr="009109E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коллективов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09EB">
              <w:rPr>
                <w:rFonts w:ascii="Times New Roman" w:hAnsi="Times New Roman"/>
                <w:bCs/>
                <w:sz w:val="20"/>
                <w:szCs w:val="20"/>
              </w:rPr>
              <w:t xml:space="preserve">Особенности проектирования и создания </w:t>
            </w:r>
            <w:proofErr w:type="spellStart"/>
            <w:r w:rsidRPr="009109EB">
              <w:rPr>
                <w:rFonts w:ascii="Times New Roman" w:hAnsi="Times New Roman"/>
                <w:bCs/>
                <w:sz w:val="20"/>
                <w:szCs w:val="20"/>
              </w:rPr>
              <w:t>досугового</w:t>
            </w:r>
            <w:proofErr w:type="spellEnd"/>
            <w:r w:rsidRPr="009109EB">
              <w:rPr>
                <w:rFonts w:ascii="Times New Roman" w:hAnsi="Times New Roman"/>
                <w:bCs/>
                <w:sz w:val="20"/>
                <w:szCs w:val="20"/>
              </w:rPr>
              <w:t xml:space="preserve"> формирования (объединения) и творческого коллектива – последовательность этапов работы. Подготовительный этап. Этап педагогического проектирования. Этап разработки модели деятельности будущего коллектива. Этап реализации проекта. Диагностический этап. Корректировочный этап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6.3</w:t>
            </w:r>
            <w:r w:rsidRPr="009109E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9109EB">
              <w:rPr>
                <w:rFonts w:ascii="Times New Roman" w:hAnsi="Times New Roman"/>
                <w:b/>
                <w:bCs/>
                <w:sz w:val="20"/>
                <w:szCs w:val="20"/>
              </w:rPr>
              <w:t>Типы объединений - «коллективов» народного творчества</w:t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9109EB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09EB">
              <w:rPr>
                <w:rFonts w:ascii="Times New Roman" w:hAnsi="Times New Roman"/>
                <w:bCs/>
                <w:sz w:val="20"/>
                <w:szCs w:val="20"/>
              </w:rPr>
              <w:t>Понятие «коллектив». Классификация коллективов по типу организации, по видам искусства, жанрам, по формам деятельности, по возрастным особенностям участников, по времени существования. Понятие «педагогический процесс». Структура педагогического процесса. Художественно-творческая деятельность как основа педагогического процесса, ее основные виды. Цель и задачи обучения. Специфика педагогических принципов, методов обучения и воспитания в коллективе народного творчества. Формы художественно-творческого процесса. Формы педагогического контроля. Специфика педагогического руководства групповыми формами художественно-творческой деятельности коллектива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015BD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6.4</w:t>
            </w:r>
            <w:r w:rsidRPr="009109E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9109EB">
              <w:rPr>
                <w:rFonts w:ascii="Times New Roman" w:hAnsi="Times New Roman"/>
                <w:b/>
                <w:bCs/>
                <w:sz w:val="20"/>
                <w:szCs w:val="20"/>
              </w:rPr>
              <w:t>Проектная деятельность по созданию творческого коллектива НХТ</w:t>
            </w:r>
            <w:r w:rsidRPr="009109EB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78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95" w:type="dxa"/>
            <w:shd w:val="clear" w:color="auto" w:fill="auto"/>
          </w:tcPr>
          <w:p w:rsidR="008E0FB2" w:rsidRPr="009109EB" w:rsidRDefault="008E0FB2" w:rsidP="00624DA6">
            <w:pPr>
              <w:spacing w:after="0" w:line="240" w:lineRule="auto"/>
              <w:jc w:val="both"/>
              <w:rPr>
                <w:rFonts w:ascii="Times New Roman" w:eastAsia="KaiTi" w:hAnsi="Times New Roman"/>
                <w:sz w:val="20"/>
                <w:szCs w:val="20"/>
              </w:rPr>
            </w:pPr>
            <w:r w:rsidRPr="009109EB">
              <w:rPr>
                <w:rFonts w:ascii="Times New Roman" w:eastAsia="KaiTi" w:hAnsi="Times New Roman"/>
                <w:sz w:val="20"/>
                <w:szCs w:val="20"/>
              </w:rPr>
              <w:t>Понятие «проект», его виды:  По форме:</w:t>
            </w:r>
          </w:p>
          <w:p w:rsidR="008E0FB2" w:rsidRPr="009109EB" w:rsidRDefault="008E0FB2" w:rsidP="008E0FB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KaiTi" w:hAnsi="Times New Roman"/>
                <w:sz w:val="20"/>
                <w:szCs w:val="20"/>
              </w:rPr>
            </w:pPr>
            <w:r w:rsidRPr="009109EB">
              <w:rPr>
                <w:rFonts w:ascii="Times New Roman" w:eastAsia="KaiTi" w:hAnsi="Times New Roman"/>
                <w:sz w:val="20"/>
                <w:szCs w:val="20"/>
              </w:rPr>
              <w:t xml:space="preserve">Исследовательские. </w:t>
            </w:r>
          </w:p>
          <w:p w:rsidR="008E0FB2" w:rsidRPr="009109EB" w:rsidRDefault="008E0FB2" w:rsidP="008E0FB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KaiTi" w:hAnsi="Times New Roman"/>
                <w:sz w:val="20"/>
                <w:szCs w:val="20"/>
              </w:rPr>
            </w:pPr>
            <w:r w:rsidRPr="009109EB">
              <w:rPr>
                <w:rFonts w:ascii="Times New Roman" w:eastAsia="KaiTi" w:hAnsi="Times New Roman"/>
                <w:sz w:val="20"/>
                <w:szCs w:val="20"/>
              </w:rPr>
              <w:t>Творческие.</w:t>
            </w:r>
          </w:p>
          <w:p w:rsidR="008E0FB2" w:rsidRPr="009109EB" w:rsidRDefault="008E0FB2" w:rsidP="008E0FB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KaiTi" w:hAnsi="Times New Roman"/>
                <w:sz w:val="20"/>
                <w:szCs w:val="20"/>
              </w:rPr>
            </w:pPr>
            <w:r w:rsidRPr="009109EB">
              <w:rPr>
                <w:rFonts w:ascii="Times New Roman" w:eastAsia="KaiTi" w:hAnsi="Times New Roman"/>
                <w:sz w:val="20"/>
                <w:szCs w:val="20"/>
              </w:rPr>
              <w:t xml:space="preserve">Игровые. </w:t>
            </w:r>
          </w:p>
          <w:p w:rsidR="008E0FB2" w:rsidRPr="009109EB" w:rsidRDefault="008E0FB2" w:rsidP="008E0FB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KaiTi" w:hAnsi="Times New Roman"/>
                <w:sz w:val="20"/>
                <w:szCs w:val="20"/>
              </w:rPr>
            </w:pPr>
            <w:r w:rsidRPr="009109EB">
              <w:rPr>
                <w:rFonts w:ascii="Times New Roman" w:eastAsia="KaiTi" w:hAnsi="Times New Roman"/>
                <w:sz w:val="20"/>
                <w:szCs w:val="20"/>
              </w:rPr>
              <w:t xml:space="preserve">Информационные. </w:t>
            </w:r>
          </w:p>
          <w:p w:rsidR="008E0FB2" w:rsidRPr="009109EB" w:rsidRDefault="008E0FB2" w:rsidP="008E0FB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KaiTi" w:hAnsi="Times New Roman"/>
                <w:sz w:val="20"/>
                <w:szCs w:val="20"/>
              </w:rPr>
            </w:pPr>
            <w:r w:rsidRPr="009109EB">
              <w:rPr>
                <w:rFonts w:ascii="Times New Roman" w:eastAsia="KaiTi" w:hAnsi="Times New Roman"/>
                <w:sz w:val="20"/>
                <w:szCs w:val="20"/>
              </w:rPr>
              <w:t>Практико-ориентированные.</w:t>
            </w:r>
          </w:p>
          <w:p w:rsidR="008E0FB2" w:rsidRPr="009109EB" w:rsidRDefault="008E0FB2" w:rsidP="00624DA6">
            <w:pPr>
              <w:spacing w:after="0" w:line="240" w:lineRule="auto"/>
              <w:jc w:val="both"/>
              <w:rPr>
                <w:rFonts w:ascii="Times New Roman" w:eastAsia="KaiTi" w:hAnsi="Times New Roman"/>
                <w:sz w:val="20"/>
                <w:szCs w:val="20"/>
              </w:rPr>
            </w:pPr>
            <w:r w:rsidRPr="009109EB">
              <w:rPr>
                <w:rFonts w:ascii="Times New Roman" w:eastAsia="KaiTi" w:hAnsi="Times New Roman"/>
                <w:sz w:val="20"/>
                <w:szCs w:val="20"/>
              </w:rPr>
              <w:t>Этапы проведения проекта:</w:t>
            </w:r>
          </w:p>
          <w:p w:rsidR="008E0FB2" w:rsidRPr="009109EB" w:rsidRDefault="008E0FB2" w:rsidP="00624DA6">
            <w:pPr>
              <w:spacing w:after="0" w:line="240" w:lineRule="auto"/>
              <w:jc w:val="both"/>
              <w:rPr>
                <w:rFonts w:ascii="Times New Roman" w:eastAsia="KaiTi" w:hAnsi="Times New Roman"/>
                <w:sz w:val="20"/>
                <w:szCs w:val="20"/>
              </w:rPr>
            </w:pPr>
            <w:r>
              <w:rPr>
                <w:rFonts w:ascii="Times New Roman" w:eastAsia="KaiTi" w:hAnsi="Times New Roman"/>
                <w:sz w:val="20"/>
                <w:szCs w:val="20"/>
              </w:rPr>
              <w:t xml:space="preserve">          1) п</w:t>
            </w:r>
            <w:r w:rsidRPr="009109EB">
              <w:rPr>
                <w:rFonts w:ascii="Times New Roman" w:eastAsia="KaiTi" w:hAnsi="Times New Roman"/>
                <w:sz w:val="20"/>
                <w:szCs w:val="20"/>
              </w:rPr>
              <w:t>одготовительный: выбор темы; определение цели и формулировка задач; поиск источников информации и определение списка литературы; выдача рекомендаций: требования, сроки, график выполнения и пр.</w:t>
            </w:r>
          </w:p>
          <w:p w:rsidR="008E0FB2" w:rsidRPr="009109EB" w:rsidRDefault="008E0FB2" w:rsidP="00624DA6">
            <w:pPr>
              <w:spacing w:after="0" w:line="240" w:lineRule="auto"/>
              <w:jc w:val="both"/>
              <w:rPr>
                <w:rFonts w:ascii="Times New Roman" w:eastAsia="KaiTi" w:hAnsi="Times New Roman"/>
                <w:sz w:val="20"/>
                <w:szCs w:val="20"/>
              </w:rPr>
            </w:pPr>
            <w:r w:rsidRPr="009109EB">
              <w:rPr>
                <w:rFonts w:ascii="Times New Roman" w:eastAsia="KaiTi" w:hAnsi="Times New Roman"/>
                <w:sz w:val="20"/>
                <w:szCs w:val="20"/>
              </w:rPr>
              <w:t xml:space="preserve">          2) поисково-исследовательский: определение источников информации; планирование способов сбора и анализа информации (построение схемы действий); проведение исследования; сбор и систематизация материалов.</w:t>
            </w:r>
          </w:p>
          <w:p w:rsidR="008E0FB2" w:rsidRPr="009109EB" w:rsidRDefault="008E0FB2" w:rsidP="00624DA6">
            <w:pPr>
              <w:spacing w:after="0" w:line="240" w:lineRule="auto"/>
              <w:jc w:val="both"/>
              <w:rPr>
                <w:rFonts w:ascii="Times New Roman" w:eastAsia="KaiTi" w:hAnsi="Times New Roman"/>
                <w:sz w:val="20"/>
                <w:szCs w:val="20"/>
              </w:rPr>
            </w:pPr>
            <w:r w:rsidRPr="009109EB">
              <w:rPr>
                <w:rFonts w:ascii="Times New Roman" w:eastAsia="KaiTi" w:hAnsi="Times New Roman"/>
                <w:sz w:val="20"/>
                <w:szCs w:val="20"/>
              </w:rPr>
              <w:t xml:space="preserve">          3) </w:t>
            </w:r>
            <w:proofErr w:type="gramStart"/>
            <w:r w:rsidRPr="009109EB">
              <w:rPr>
                <w:rFonts w:ascii="Times New Roman" w:eastAsia="KaiTi" w:hAnsi="Times New Roman"/>
                <w:sz w:val="20"/>
                <w:szCs w:val="20"/>
              </w:rPr>
              <w:t>практический</w:t>
            </w:r>
            <w:proofErr w:type="gramEnd"/>
            <w:r w:rsidRPr="009109EB">
              <w:rPr>
                <w:rFonts w:ascii="Times New Roman" w:eastAsia="KaiTi" w:hAnsi="Times New Roman"/>
                <w:sz w:val="20"/>
                <w:szCs w:val="20"/>
              </w:rPr>
              <w:t xml:space="preserve"> (оформительский): доработка проекта с учетом замечаний и предложений учителя-консультанта; получение и оформление продукта; написание реферата; подготовка к публичной защите проекта.</w:t>
            </w:r>
          </w:p>
          <w:p w:rsidR="008E0FB2" w:rsidRPr="009109EB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09EB">
              <w:rPr>
                <w:rFonts w:ascii="Times New Roman" w:eastAsia="KaiTi" w:hAnsi="Times New Roman"/>
                <w:sz w:val="20"/>
                <w:szCs w:val="20"/>
              </w:rPr>
              <w:t xml:space="preserve">          4) заключительный (аналитический): публичная защита проекта; подведение итогов и анализ защиты и реферата с преподавателем-консультантом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vMerge w:val="restart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73" w:type="dxa"/>
            <w:gridSpan w:val="2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3405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63F7C">
              <w:rPr>
                <w:rFonts w:ascii="Times New Roman" w:hAnsi="Times New Roman"/>
                <w:bCs/>
                <w:sz w:val="20"/>
                <w:szCs w:val="20"/>
              </w:rPr>
              <w:t>практическая работ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 № 7: «Проектная деятельность»</w:t>
            </w:r>
          </w:p>
        </w:tc>
        <w:tc>
          <w:tcPr>
            <w:tcW w:w="1635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8E0FB2" w:rsidRPr="003405FF" w:rsidTr="00624DA6">
        <w:trPr>
          <w:trHeight w:val="20"/>
        </w:trPr>
        <w:tc>
          <w:tcPr>
            <w:tcW w:w="2112" w:type="dxa"/>
            <w:vMerge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273" w:type="dxa"/>
            <w:gridSpan w:val="2"/>
            <w:shd w:val="clear" w:color="auto" w:fill="auto"/>
          </w:tcPr>
          <w:p w:rsidR="008E0FB2" w:rsidRPr="009109EB" w:rsidRDefault="008E0FB2" w:rsidP="00624D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109EB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109EB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8E0FB2" w:rsidRPr="009109EB" w:rsidRDefault="008E0FB2" w:rsidP="008E0FB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9109EB">
              <w:rPr>
                <w:rFonts w:ascii="Times New Roman" w:hAnsi="Times New Roman"/>
                <w:b/>
                <w:sz w:val="20"/>
                <w:szCs w:val="20"/>
              </w:rPr>
              <w:t xml:space="preserve">аудиторная: </w:t>
            </w:r>
            <w:r w:rsidRPr="00963F7C">
              <w:rPr>
                <w:rFonts w:ascii="Times New Roman" w:hAnsi="Times New Roman"/>
                <w:sz w:val="20"/>
                <w:szCs w:val="20"/>
              </w:rPr>
              <w:t>практическая работа № 7: «Проектная деятельность»</w:t>
            </w:r>
          </w:p>
          <w:p w:rsidR="008E0FB2" w:rsidRPr="003405FF" w:rsidRDefault="008E0FB2" w:rsidP="008E0FB2">
            <w:pPr>
              <w:pStyle w:val="a3"/>
              <w:numPr>
                <w:ilvl w:val="0"/>
                <w:numId w:val="10"/>
              </w:numPr>
            </w:pPr>
            <w:proofErr w:type="spellStart"/>
            <w:r w:rsidRPr="009109EB">
              <w:rPr>
                <w:rFonts w:ascii="Times New Roman" w:hAnsi="Times New Roman"/>
                <w:b/>
                <w:sz w:val="20"/>
                <w:szCs w:val="20"/>
              </w:rPr>
              <w:t>внеаудидотрная</w:t>
            </w:r>
            <w:proofErr w:type="spellEnd"/>
            <w:r w:rsidRPr="009109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109EB">
              <w:t xml:space="preserve"> </w:t>
            </w:r>
            <w:r w:rsidRPr="00963F7C">
              <w:rPr>
                <w:rFonts w:ascii="Times New Roman" w:hAnsi="Times New Roman"/>
                <w:sz w:val="20"/>
                <w:szCs w:val="20"/>
              </w:rPr>
              <w:t xml:space="preserve">творческая работа </w:t>
            </w:r>
            <w:r>
              <w:rPr>
                <w:rFonts w:ascii="Times New Roman" w:hAnsi="Times New Roman"/>
                <w:sz w:val="20"/>
                <w:szCs w:val="20"/>
              </w:rPr>
              <w:t>(создание собственного проекта)</w:t>
            </w:r>
          </w:p>
        </w:tc>
        <w:tc>
          <w:tcPr>
            <w:tcW w:w="1635" w:type="dxa"/>
            <w:shd w:val="clear" w:color="auto" w:fill="auto"/>
          </w:tcPr>
          <w:p w:rsidR="008E0FB2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421" w:type="dxa"/>
            <w:shd w:val="clear" w:color="auto" w:fill="auto"/>
          </w:tcPr>
          <w:p w:rsidR="008E0FB2" w:rsidRPr="003405FF" w:rsidRDefault="008E0FB2" w:rsidP="00624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5817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</w:tbl>
    <w:p w:rsidR="00885C10" w:rsidRDefault="00885C10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8E0FB2" w:rsidRPr="003405FF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 w:rsidRPr="003405FF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8E0FB2" w:rsidRPr="003405FF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 w:rsidRPr="003405FF">
        <w:rPr>
          <w:rFonts w:ascii="Times New Roman" w:hAnsi="Times New Roman"/>
        </w:rPr>
        <w:t xml:space="preserve">1. – </w:t>
      </w:r>
      <w:proofErr w:type="gramStart"/>
      <w:r w:rsidRPr="003405FF">
        <w:rPr>
          <w:rFonts w:ascii="Times New Roman" w:hAnsi="Times New Roman"/>
        </w:rPr>
        <w:t>ознакомительный</w:t>
      </w:r>
      <w:proofErr w:type="gramEnd"/>
      <w:r w:rsidRPr="003405FF">
        <w:rPr>
          <w:rFonts w:ascii="Times New Roman" w:hAnsi="Times New Roman"/>
        </w:rPr>
        <w:t xml:space="preserve"> (узнавание ранее изученных объектов, свойств); </w:t>
      </w:r>
    </w:p>
    <w:p w:rsidR="008E0FB2" w:rsidRPr="003405FF" w:rsidRDefault="008E0FB2" w:rsidP="008E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 w:rsidRPr="003405FF">
        <w:rPr>
          <w:rFonts w:ascii="Times New Roman" w:hAnsi="Times New Roman"/>
        </w:rPr>
        <w:t>2. – </w:t>
      </w:r>
      <w:proofErr w:type="gramStart"/>
      <w:r w:rsidRPr="003405FF">
        <w:rPr>
          <w:rFonts w:ascii="Times New Roman" w:hAnsi="Times New Roman"/>
        </w:rPr>
        <w:t>репродуктивный</w:t>
      </w:r>
      <w:proofErr w:type="gramEnd"/>
      <w:r w:rsidRPr="003405FF">
        <w:rPr>
          <w:rFonts w:ascii="Times New Roman" w:hAnsi="Times New Roman"/>
        </w:rPr>
        <w:t xml:space="preserve"> (выполнение деятельности по образцу, инструкции или под руководством)</w:t>
      </w:r>
    </w:p>
    <w:p w:rsidR="008E0FB2" w:rsidRPr="000409C0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  <w:sectPr w:rsidR="008E0FB2" w:rsidRPr="000409C0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3405FF">
        <w:rPr>
          <w:rFonts w:ascii="Times New Roman" w:hAnsi="Times New Roman"/>
        </w:rPr>
        <w:t xml:space="preserve">3. – </w:t>
      </w:r>
      <w:proofErr w:type="gramStart"/>
      <w:r w:rsidRPr="003405FF">
        <w:rPr>
          <w:rFonts w:ascii="Times New Roman" w:hAnsi="Times New Roman"/>
        </w:rPr>
        <w:t>продуктивный</w:t>
      </w:r>
      <w:proofErr w:type="gramEnd"/>
      <w:r w:rsidRPr="003405FF">
        <w:rPr>
          <w:rFonts w:ascii="Times New Roman" w:hAnsi="Times New Roman"/>
        </w:rPr>
        <w:t xml:space="preserve"> (планирование и самостоятельное выполнение деятельности, решение проблемных задач)</w:t>
      </w:r>
    </w:p>
    <w:p w:rsidR="008E0FB2" w:rsidRDefault="008E0FB2" w:rsidP="008E0F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0409C0">
        <w:rPr>
          <w:b/>
          <w:caps/>
          <w:sz w:val="28"/>
          <w:szCs w:val="28"/>
        </w:rPr>
        <w:t>3. условия реализации программы дисциплины</w:t>
      </w:r>
    </w:p>
    <w:p w:rsidR="008E0FB2" w:rsidRPr="00B23A1B" w:rsidRDefault="008E0FB2" w:rsidP="008E0FB2"/>
    <w:p w:rsidR="008E0FB2" w:rsidRPr="00B23A1B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FF0000"/>
        </w:rPr>
      </w:pPr>
      <w:r w:rsidRPr="00B23A1B">
        <w:rPr>
          <w:rFonts w:ascii="Times New Roman" w:hAnsi="Times New Roman"/>
          <w:b/>
          <w:bCs/>
          <w:sz w:val="28"/>
          <w:szCs w:val="28"/>
        </w:rPr>
        <w:t>3.1.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B2185"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 w:rsidRPr="003B218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3B2185">
        <w:rPr>
          <w:rFonts w:ascii="Times New Roman" w:hAnsi="Times New Roman"/>
          <w:b/>
          <w:bCs/>
          <w:sz w:val="28"/>
          <w:szCs w:val="28"/>
        </w:rPr>
        <w:t>реализация</w:t>
      </w:r>
      <w:proofErr w:type="gramEnd"/>
      <w:r w:rsidRPr="003B2185">
        <w:rPr>
          <w:rFonts w:ascii="Times New Roman" w:hAnsi="Times New Roman"/>
          <w:b/>
          <w:bCs/>
          <w:sz w:val="28"/>
          <w:szCs w:val="28"/>
        </w:rPr>
        <w:t xml:space="preserve"> учебной дисциплины имеется аудитория № 15</w:t>
      </w:r>
    </w:p>
    <w:p w:rsidR="008E0FB2" w:rsidRPr="00D869EF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869EF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8E0FB2" w:rsidRPr="000409C0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0409C0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E0FB2" w:rsidRPr="00383C12" w:rsidRDefault="008E0FB2" w:rsidP="008E0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83C12">
        <w:rPr>
          <w:rFonts w:ascii="Times New Roman" w:hAnsi="Times New Roman"/>
          <w:b/>
          <w:bCs/>
          <w:sz w:val="28"/>
          <w:szCs w:val="28"/>
          <w:u w:val="single"/>
        </w:rPr>
        <w:t xml:space="preserve">Основные источники: 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>Аникин В.П. Русское устное народное творчество. - М.: Высшая школа, 2006. - 1128.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>Васильева Г.А. Народное художественное творчество: курс лекций. – Ярославль, 2004. – 174с.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3F7C">
        <w:rPr>
          <w:rFonts w:ascii="Times New Roman" w:eastAsia="Calibri" w:hAnsi="Times New Roman"/>
          <w:sz w:val="28"/>
          <w:szCs w:val="28"/>
          <w:lang w:eastAsia="en-US"/>
        </w:rPr>
        <w:t>Ведущие любительские хореографические коллективы Вологодской области: буклет</w:t>
      </w:r>
      <w:proofErr w:type="gramStart"/>
      <w:r w:rsidRPr="00963F7C">
        <w:rPr>
          <w:rFonts w:ascii="Times New Roman" w:eastAsia="Calibri" w:hAnsi="Times New Roman"/>
          <w:sz w:val="28"/>
          <w:szCs w:val="28"/>
          <w:lang w:eastAsia="en-US"/>
        </w:rPr>
        <w:t xml:space="preserve"> /А</w:t>
      </w:r>
      <w:proofErr w:type="gramEnd"/>
      <w:r w:rsidRPr="00963F7C">
        <w:rPr>
          <w:rFonts w:ascii="Times New Roman" w:eastAsia="Calibri" w:hAnsi="Times New Roman"/>
          <w:sz w:val="28"/>
          <w:szCs w:val="28"/>
          <w:lang w:eastAsia="en-US"/>
        </w:rPr>
        <w:t xml:space="preserve">вт. – сост. Н.В. </w:t>
      </w:r>
      <w:proofErr w:type="spellStart"/>
      <w:r w:rsidRPr="00963F7C">
        <w:rPr>
          <w:rFonts w:ascii="Times New Roman" w:eastAsia="Calibri" w:hAnsi="Times New Roman"/>
          <w:sz w:val="28"/>
          <w:szCs w:val="28"/>
          <w:lang w:eastAsia="en-US"/>
        </w:rPr>
        <w:t>Лыскова</w:t>
      </w:r>
      <w:proofErr w:type="spellEnd"/>
      <w:r w:rsidRPr="00963F7C">
        <w:rPr>
          <w:rFonts w:ascii="Times New Roman" w:eastAsia="Calibri" w:hAnsi="Times New Roman"/>
          <w:sz w:val="28"/>
          <w:szCs w:val="28"/>
          <w:lang w:eastAsia="en-US"/>
        </w:rPr>
        <w:t xml:space="preserve">. - Вологда: ОНМЦК и ПК, 2005. - 16 </w:t>
      </w:r>
      <w:proofErr w:type="gramStart"/>
      <w:r w:rsidRPr="00963F7C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963F7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3F7C">
        <w:rPr>
          <w:rFonts w:ascii="Times New Roman" w:eastAsia="Calibri" w:hAnsi="Times New Roman"/>
          <w:sz w:val="28"/>
          <w:szCs w:val="28"/>
          <w:lang w:eastAsia="en-US"/>
        </w:rPr>
        <w:t>Возрождая народные традиции: Центры традиционной народной культуры и центры (дома) ремесел Вологодской области</w:t>
      </w:r>
      <w:proofErr w:type="gramStart"/>
      <w:r w:rsidRPr="00963F7C">
        <w:rPr>
          <w:rFonts w:ascii="Times New Roman" w:eastAsia="Calibri" w:hAnsi="Times New Roman"/>
          <w:sz w:val="28"/>
          <w:szCs w:val="28"/>
          <w:lang w:eastAsia="en-US"/>
        </w:rPr>
        <w:t xml:space="preserve"> /А</w:t>
      </w:r>
      <w:proofErr w:type="gramEnd"/>
      <w:r w:rsidRPr="00963F7C">
        <w:rPr>
          <w:rFonts w:ascii="Times New Roman" w:eastAsia="Calibri" w:hAnsi="Times New Roman"/>
          <w:sz w:val="28"/>
          <w:szCs w:val="28"/>
          <w:lang w:eastAsia="en-US"/>
        </w:rPr>
        <w:t xml:space="preserve">вт. – сост. Я.Б. Тимофеева; Вступ. ст. А.В. </w:t>
      </w:r>
      <w:proofErr w:type="spellStart"/>
      <w:r w:rsidRPr="00963F7C">
        <w:rPr>
          <w:rFonts w:ascii="Times New Roman" w:eastAsia="Calibri" w:hAnsi="Times New Roman"/>
          <w:sz w:val="28"/>
          <w:szCs w:val="28"/>
          <w:lang w:eastAsia="en-US"/>
        </w:rPr>
        <w:t>Кулев</w:t>
      </w:r>
      <w:proofErr w:type="spellEnd"/>
      <w:r w:rsidRPr="00963F7C">
        <w:rPr>
          <w:rFonts w:ascii="Times New Roman" w:eastAsia="Calibri" w:hAnsi="Times New Roman"/>
          <w:sz w:val="28"/>
          <w:szCs w:val="28"/>
          <w:lang w:eastAsia="en-US"/>
        </w:rPr>
        <w:t xml:space="preserve">. – Вологда: ОНМЦК и ПК, 2008. - 32 </w:t>
      </w:r>
      <w:proofErr w:type="gramStart"/>
      <w:r w:rsidRPr="00963F7C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963F7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3F7C">
        <w:rPr>
          <w:rFonts w:ascii="Times New Roman" w:eastAsia="Calibri" w:hAnsi="Times New Roman"/>
          <w:sz w:val="28"/>
          <w:szCs w:val="28"/>
          <w:lang w:eastAsia="en-US"/>
        </w:rPr>
        <w:t xml:space="preserve">Горбатова Т.В. Росписи Вологодской земли. </w:t>
      </w:r>
      <w:proofErr w:type="spellStart"/>
      <w:r w:rsidRPr="00963F7C">
        <w:rPr>
          <w:rFonts w:ascii="Times New Roman" w:eastAsia="Calibri" w:hAnsi="Times New Roman"/>
          <w:sz w:val="28"/>
          <w:szCs w:val="28"/>
          <w:lang w:eastAsia="en-US"/>
        </w:rPr>
        <w:t>Кичменгско-городецкая</w:t>
      </w:r>
      <w:proofErr w:type="spellEnd"/>
      <w:r w:rsidRPr="00963F7C">
        <w:rPr>
          <w:rFonts w:ascii="Times New Roman" w:eastAsia="Calibri" w:hAnsi="Times New Roman"/>
          <w:sz w:val="28"/>
          <w:szCs w:val="28"/>
          <w:lang w:eastAsia="en-US"/>
        </w:rPr>
        <w:t xml:space="preserve"> роспись: метод. пособие</w:t>
      </w:r>
      <w:proofErr w:type="gramStart"/>
      <w:r w:rsidRPr="00963F7C">
        <w:rPr>
          <w:rFonts w:ascii="Times New Roman" w:eastAsia="Calibri" w:hAnsi="Times New Roman"/>
          <w:sz w:val="28"/>
          <w:szCs w:val="28"/>
          <w:lang w:eastAsia="en-US"/>
        </w:rPr>
        <w:t xml:space="preserve"> / А</w:t>
      </w:r>
      <w:proofErr w:type="gramEnd"/>
      <w:r w:rsidRPr="00963F7C">
        <w:rPr>
          <w:rFonts w:ascii="Times New Roman" w:eastAsia="Calibri" w:hAnsi="Times New Roman"/>
          <w:sz w:val="28"/>
          <w:szCs w:val="28"/>
          <w:lang w:eastAsia="en-US"/>
        </w:rPr>
        <w:t xml:space="preserve">вт.-сост. Т.В. Горбатова – Вологда: Областной научно-методический центр культуры и повышения квалификации, 2011. – 52 </w:t>
      </w:r>
      <w:proofErr w:type="gramStart"/>
      <w:r w:rsidRPr="00963F7C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963F7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 xml:space="preserve">Еремина И.В., </w:t>
      </w:r>
      <w:proofErr w:type="spellStart"/>
      <w:r w:rsidRPr="00963F7C">
        <w:rPr>
          <w:rFonts w:ascii="Times New Roman" w:eastAsia="Calibri" w:hAnsi="Times New Roman"/>
          <w:sz w:val="28"/>
          <w:szCs w:val="28"/>
        </w:rPr>
        <w:t>Коровицина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 xml:space="preserve"> С.И. Художественные ремесла и рукоделия  России: </w:t>
      </w:r>
      <w:proofErr w:type="spellStart"/>
      <w:r w:rsidRPr="00963F7C">
        <w:rPr>
          <w:rFonts w:ascii="Times New Roman" w:eastAsia="Calibri" w:hAnsi="Times New Roman"/>
          <w:sz w:val="28"/>
          <w:szCs w:val="28"/>
        </w:rPr>
        <w:t>библиогр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>. путеводитель / Рос</w:t>
      </w:r>
      <w:proofErr w:type="gramStart"/>
      <w:r w:rsidRPr="00963F7C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963F7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 w:rsidRPr="00963F7C">
        <w:rPr>
          <w:rFonts w:ascii="Times New Roman" w:eastAsia="Calibri" w:hAnsi="Times New Roman"/>
          <w:sz w:val="28"/>
          <w:szCs w:val="28"/>
        </w:rPr>
        <w:t>г</w:t>
      </w:r>
      <w:proofErr w:type="gramEnd"/>
      <w:r w:rsidRPr="00963F7C">
        <w:rPr>
          <w:rFonts w:ascii="Times New Roman" w:eastAsia="Calibri" w:hAnsi="Times New Roman"/>
          <w:sz w:val="28"/>
          <w:szCs w:val="28"/>
        </w:rPr>
        <w:t>ос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 xml:space="preserve">. б-ка. </w:t>
      </w:r>
      <w:proofErr w:type="spellStart"/>
      <w:r w:rsidRPr="00963F7C">
        <w:rPr>
          <w:rFonts w:ascii="Times New Roman" w:eastAsia="Calibri" w:hAnsi="Times New Roman"/>
          <w:sz w:val="28"/>
          <w:szCs w:val="28"/>
        </w:rPr>
        <w:t>Науч</w:t>
      </w:r>
      <w:proofErr w:type="gramStart"/>
      <w:r w:rsidRPr="00963F7C">
        <w:rPr>
          <w:rFonts w:ascii="Times New Roman" w:eastAsia="Calibri" w:hAnsi="Times New Roman"/>
          <w:sz w:val="28"/>
          <w:szCs w:val="28"/>
        </w:rPr>
        <w:t>.-</w:t>
      </w:r>
      <w:proofErr w:type="gramEnd"/>
      <w:r w:rsidRPr="00963F7C">
        <w:rPr>
          <w:rFonts w:ascii="Times New Roman" w:eastAsia="Calibri" w:hAnsi="Times New Roman"/>
          <w:sz w:val="28"/>
          <w:szCs w:val="28"/>
        </w:rPr>
        <w:t>исслед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 xml:space="preserve">. отдел </w:t>
      </w:r>
      <w:proofErr w:type="spellStart"/>
      <w:r w:rsidRPr="00963F7C">
        <w:rPr>
          <w:rFonts w:ascii="Times New Roman" w:eastAsia="Calibri" w:hAnsi="Times New Roman"/>
          <w:sz w:val="28"/>
          <w:szCs w:val="28"/>
        </w:rPr>
        <w:t>библиогр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 xml:space="preserve">.; [сост.: И.В. Еремина, С.И. </w:t>
      </w:r>
      <w:proofErr w:type="spellStart"/>
      <w:r w:rsidRPr="00963F7C">
        <w:rPr>
          <w:rFonts w:ascii="Times New Roman" w:eastAsia="Calibri" w:hAnsi="Times New Roman"/>
          <w:sz w:val="28"/>
          <w:szCs w:val="28"/>
        </w:rPr>
        <w:t>Коровицина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 xml:space="preserve">]. - М.: Пашков дом, 2008. 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963F7C">
        <w:rPr>
          <w:rFonts w:ascii="Times New Roman" w:eastAsia="Calibri" w:hAnsi="Times New Roman"/>
          <w:sz w:val="28"/>
          <w:szCs w:val="28"/>
        </w:rPr>
        <w:t>Забылин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 xml:space="preserve"> М. Русские праздники: обряды и обычаи /электронная энциклопедия, ИДДК. – 2007.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3F7C">
        <w:rPr>
          <w:rFonts w:ascii="Times New Roman" w:eastAsia="Calibri" w:hAnsi="Times New Roman"/>
          <w:sz w:val="28"/>
          <w:szCs w:val="28"/>
          <w:lang w:eastAsia="en-US"/>
        </w:rPr>
        <w:t>Ильина Е.С. Вологодские гончары. - Вологда: ОНМЦК, 2000. - 32 с.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 xml:space="preserve">Календарные и семейные праздники Русского Севера (конец XIX – начало XX веков). Праздник в селе; Праздник в семье / Фролова А.В., </w:t>
      </w:r>
      <w:proofErr w:type="spellStart"/>
      <w:r w:rsidRPr="00963F7C">
        <w:rPr>
          <w:rFonts w:ascii="Times New Roman" w:eastAsia="Calibri" w:hAnsi="Times New Roman"/>
          <w:sz w:val="28"/>
          <w:szCs w:val="28"/>
        </w:rPr>
        <w:t>Макашина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 xml:space="preserve"> Т.С., Тучина О.А. -  М.:</w:t>
      </w:r>
      <w:r w:rsidRPr="00963F7C">
        <w:rPr>
          <w:rFonts w:eastAsia="Calibri"/>
          <w:lang w:eastAsia="en-US"/>
        </w:rPr>
        <w:t xml:space="preserve"> </w:t>
      </w:r>
      <w:r w:rsidRPr="00963F7C">
        <w:rPr>
          <w:rFonts w:ascii="Times New Roman" w:eastAsia="Calibri" w:hAnsi="Times New Roman"/>
          <w:sz w:val="28"/>
          <w:szCs w:val="28"/>
        </w:rPr>
        <w:t xml:space="preserve">Звезда и крест. – 2011. – 261с. 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>Каргин А.С. Народное художественное творчество/ А.С.Каргин. – М. – 1990.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963F7C">
        <w:rPr>
          <w:rFonts w:ascii="Times New Roman" w:eastAsia="Calibri" w:hAnsi="Times New Roman"/>
          <w:sz w:val="28"/>
          <w:szCs w:val="28"/>
        </w:rPr>
        <w:t>Капшук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 xml:space="preserve"> О.Н. Русские праздники и обряды. – М.: Феникс. -  2008. – 320с.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963F7C">
        <w:rPr>
          <w:rFonts w:ascii="Times New Roman" w:eastAsia="Calibri" w:hAnsi="Times New Roman"/>
          <w:sz w:val="28"/>
          <w:szCs w:val="28"/>
        </w:rPr>
        <w:t>Козак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 xml:space="preserve"> О. Зимние праздники, игры и забавы для детей. 1 ч. </w:t>
      </w:r>
      <w:proofErr w:type="spellStart"/>
      <w:r w:rsidRPr="00963F7C">
        <w:rPr>
          <w:rFonts w:ascii="Times New Roman" w:eastAsia="Calibri" w:hAnsi="Times New Roman"/>
          <w:sz w:val="28"/>
          <w:szCs w:val="28"/>
        </w:rPr>
        <w:t>О.Козак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>. Летние праздники, игры и забавы для детей. 2 ч.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 xml:space="preserve">Кузнецов И.А., Яковлев Д.Е. Пособие для руководителей и педагогов. Управление методической работой в учреждениях дополнительного </w:t>
      </w:r>
      <w:r w:rsidRPr="00963F7C">
        <w:rPr>
          <w:rFonts w:ascii="Times New Roman" w:eastAsia="Calibri" w:hAnsi="Times New Roman"/>
          <w:sz w:val="28"/>
          <w:szCs w:val="28"/>
        </w:rPr>
        <w:lastRenderedPageBreak/>
        <w:t xml:space="preserve">образования детей /под общей редакцией </w:t>
      </w:r>
      <w:proofErr w:type="spellStart"/>
      <w:r w:rsidRPr="00963F7C">
        <w:rPr>
          <w:rFonts w:ascii="Times New Roman" w:eastAsia="Calibri" w:hAnsi="Times New Roman"/>
          <w:sz w:val="28"/>
          <w:szCs w:val="28"/>
        </w:rPr>
        <w:t>Н.К.Беспетовой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963F7C">
        <w:rPr>
          <w:rFonts w:ascii="Times New Roman" w:eastAsia="Calibri" w:hAnsi="Times New Roman"/>
          <w:sz w:val="28"/>
          <w:szCs w:val="28"/>
        </w:rPr>
        <w:t>-М</w:t>
      </w:r>
      <w:proofErr w:type="gramEnd"/>
      <w:r w:rsidRPr="00963F7C">
        <w:rPr>
          <w:rFonts w:ascii="Times New Roman" w:eastAsia="Calibri" w:hAnsi="Times New Roman"/>
          <w:sz w:val="28"/>
          <w:szCs w:val="28"/>
        </w:rPr>
        <w:t>.: Айрис-пресс, 2003. -96 с. (Методика).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963F7C">
        <w:rPr>
          <w:rFonts w:ascii="Times New Roman" w:eastAsia="Calibri" w:hAnsi="Times New Roman"/>
          <w:sz w:val="28"/>
          <w:szCs w:val="28"/>
          <w:lang w:eastAsia="en-US"/>
        </w:rPr>
        <w:t>Мехнецов</w:t>
      </w:r>
      <w:proofErr w:type="spellEnd"/>
      <w:r w:rsidRPr="00963F7C">
        <w:rPr>
          <w:rFonts w:ascii="Times New Roman" w:eastAsia="Calibri" w:hAnsi="Times New Roman"/>
          <w:sz w:val="28"/>
          <w:szCs w:val="28"/>
          <w:lang w:eastAsia="en-US"/>
        </w:rPr>
        <w:t xml:space="preserve"> А.А. Кирилловская гармонь - хромка в традиционной культуре </w:t>
      </w:r>
      <w:proofErr w:type="spellStart"/>
      <w:r w:rsidRPr="00963F7C">
        <w:rPr>
          <w:rFonts w:ascii="Times New Roman" w:eastAsia="Calibri" w:hAnsi="Times New Roman"/>
          <w:sz w:val="28"/>
          <w:szCs w:val="28"/>
          <w:lang w:eastAsia="en-US"/>
        </w:rPr>
        <w:t>Белозерья</w:t>
      </w:r>
      <w:proofErr w:type="spellEnd"/>
      <w:r w:rsidRPr="00963F7C">
        <w:rPr>
          <w:rFonts w:ascii="Times New Roman" w:eastAsia="Calibri" w:hAnsi="Times New Roman"/>
          <w:sz w:val="28"/>
          <w:szCs w:val="28"/>
          <w:lang w:eastAsia="en-US"/>
        </w:rPr>
        <w:t xml:space="preserve">. - Вологда: ОНМЦК и ПК, 2005. - 272 </w:t>
      </w:r>
      <w:proofErr w:type="gramStart"/>
      <w:r w:rsidRPr="00963F7C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963F7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 xml:space="preserve">Михайлова Л.И. Народное художественное творчество как </w:t>
      </w:r>
      <w:proofErr w:type="spellStart"/>
      <w:r w:rsidRPr="00963F7C">
        <w:rPr>
          <w:rFonts w:ascii="Times New Roman" w:eastAsia="Calibri" w:hAnsi="Times New Roman"/>
          <w:sz w:val="28"/>
          <w:szCs w:val="28"/>
        </w:rPr>
        <w:t>социокультурное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 xml:space="preserve"> явление. - Пермь, 1994. 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>Молотов В. М.</w:t>
      </w:r>
      <w:r w:rsidRPr="00963F7C">
        <w:rPr>
          <w:rFonts w:eastAsia="Calibri"/>
          <w:lang w:eastAsia="en-US"/>
        </w:rPr>
        <w:t xml:space="preserve"> </w:t>
      </w:r>
      <w:r w:rsidRPr="00963F7C">
        <w:rPr>
          <w:rFonts w:ascii="Times New Roman" w:eastAsia="Calibri" w:hAnsi="Times New Roman"/>
          <w:sz w:val="28"/>
          <w:szCs w:val="28"/>
        </w:rPr>
        <w:t>Декоративно-прикладное искусство: учебное пособие</w:t>
      </w:r>
      <w:proofErr w:type="gramStart"/>
      <w:r w:rsidRPr="00963F7C">
        <w:rPr>
          <w:rFonts w:ascii="Times New Roman" w:eastAsia="Calibri" w:hAnsi="Times New Roman"/>
          <w:sz w:val="28"/>
          <w:szCs w:val="28"/>
        </w:rPr>
        <w:t xml:space="preserve">., </w:t>
      </w:r>
      <w:proofErr w:type="gramEnd"/>
      <w:r w:rsidRPr="00963F7C">
        <w:rPr>
          <w:rFonts w:ascii="Times New Roman" w:eastAsia="Calibri" w:hAnsi="Times New Roman"/>
          <w:sz w:val="28"/>
          <w:szCs w:val="28"/>
        </w:rPr>
        <w:t>М.: Форум. – 2010. – 288с.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>Народная культура в современных условиях</w:t>
      </w:r>
      <w:proofErr w:type="gramStart"/>
      <w:r w:rsidRPr="00963F7C">
        <w:rPr>
          <w:rFonts w:ascii="Times New Roman" w:eastAsia="Calibri" w:hAnsi="Times New Roman"/>
          <w:sz w:val="28"/>
          <w:szCs w:val="28"/>
        </w:rPr>
        <w:t xml:space="preserve"> :</w:t>
      </w:r>
      <w:proofErr w:type="gramEnd"/>
      <w:r w:rsidRPr="00963F7C">
        <w:rPr>
          <w:rFonts w:ascii="Times New Roman" w:eastAsia="Calibri" w:hAnsi="Times New Roman"/>
          <w:sz w:val="28"/>
          <w:szCs w:val="28"/>
        </w:rPr>
        <w:t xml:space="preserve"> Учеб. Н-30 пособие / </w:t>
      </w:r>
      <w:proofErr w:type="spellStart"/>
      <w:proofErr w:type="gramStart"/>
      <w:r w:rsidRPr="00963F7C">
        <w:rPr>
          <w:rFonts w:ascii="Times New Roman" w:eastAsia="Calibri" w:hAnsi="Times New Roman"/>
          <w:sz w:val="28"/>
          <w:szCs w:val="28"/>
        </w:rPr>
        <w:t>М-во</w:t>
      </w:r>
      <w:proofErr w:type="spellEnd"/>
      <w:proofErr w:type="gramEnd"/>
      <w:r w:rsidRPr="00963F7C">
        <w:rPr>
          <w:rFonts w:ascii="Times New Roman" w:eastAsia="Calibri" w:hAnsi="Times New Roman"/>
          <w:sz w:val="28"/>
          <w:szCs w:val="28"/>
        </w:rPr>
        <w:t xml:space="preserve"> культуры РФ. Рос</w:t>
      </w:r>
      <w:proofErr w:type="gramStart"/>
      <w:r w:rsidRPr="00963F7C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963F7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 w:rsidRPr="00963F7C">
        <w:rPr>
          <w:rFonts w:ascii="Times New Roman" w:eastAsia="Calibri" w:hAnsi="Times New Roman"/>
          <w:sz w:val="28"/>
          <w:szCs w:val="28"/>
        </w:rPr>
        <w:t>и</w:t>
      </w:r>
      <w:proofErr w:type="gramEnd"/>
      <w:r w:rsidRPr="00963F7C">
        <w:rPr>
          <w:rFonts w:ascii="Times New Roman" w:eastAsia="Calibri" w:hAnsi="Times New Roman"/>
          <w:sz w:val="28"/>
          <w:szCs w:val="28"/>
        </w:rPr>
        <w:t>н-т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63F7C">
        <w:rPr>
          <w:rFonts w:ascii="Times New Roman" w:eastAsia="Calibri" w:hAnsi="Times New Roman"/>
          <w:sz w:val="28"/>
          <w:szCs w:val="28"/>
        </w:rPr>
        <w:t>культурологии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>; Отв. ред. Н.Г. Михайлова. - М., 2000. - 219 с.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 xml:space="preserve">Народная художественная культура: Учеб. Т.Бакланова, </w:t>
      </w:r>
      <w:proofErr w:type="spellStart"/>
      <w:r w:rsidRPr="00963F7C">
        <w:rPr>
          <w:rFonts w:ascii="Times New Roman" w:eastAsia="Calibri" w:hAnsi="Times New Roman"/>
          <w:sz w:val="28"/>
          <w:szCs w:val="28"/>
        </w:rPr>
        <w:t>Е.Стрельцова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 xml:space="preserve"> и др. 2004, - 412 </w:t>
      </w:r>
      <w:proofErr w:type="gramStart"/>
      <w:r w:rsidRPr="00963F7C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963F7C">
        <w:rPr>
          <w:rFonts w:ascii="Times New Roman" w:eastAsia="Calibri" w:hAnsi="Times New Roman"/>
          <w:sz w:val="28"/>
          <w:szCs w:val="28"/>
        </w:rPr>
        <w:t>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 xml:space="preserve">На пути к возрождению: Опыт освоения традиций народной культуры Вологодской области. - Вологда: ОИМЦК, 2001. - 128 </w:t>
      </w:r>
      <w:proofErr w:type="gramStart"/>
      <w:r w:rsidRPr="00963F7C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963F7C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963F7C">
        <w:rPr>
          <w:rFonts w:ascii="Times New Roman" w:eastAsia="Calibri" w:hAnsi="Times New Roman"/>
          <w:sz w:val="28"/>
          <w:szCs w:val="28"/>
        </w:rPr>
        <w:t>Серия</w:t>
      </w:r>
      <w:proofErr w:type="gramEnd"/>
      <w:r w:rsidRPr="00963F7C">
        <w:rPr>
          <w:rFonts w:ascii="Times New Roman" w:eastAsia="Calibri" w:hAnsi="Times New Roman"/>
          <w:sz w:val="28"/>
          <w:szCs w:val="28"/>
        </w:rPr>
        <w:t xml:space="preserve"> «Народные традиции Вологодской области: Традиции и современность.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>Программы:</w:t>
      </w:r>
    </w:p>
    <w:p w:rsidR="008E0FB2" w:rsidRPr="00963F7C" w:rsidRDefault="008E0FB2" w:rsidP="008E0FB2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 xml:space="preserve">«Русский детский фольклор» </w:t>
      </w:r>
      <w:proofErr w:type="spellStart"/>
      <w:r w:rsidRPr="00963F7C">
        <w:rPr>
          <w:rFonts w:ascii="Times New Roman" w:eastAsia="Calibri" w:hAnsi="Times New Roman"/>
          <w:sz w:val="28"/>
          <w:szCs w:val="28"/>
        </w:rPr>
        <w:t>И.Л.Шошуков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>.</w:t>
      </w:r>
    </w:p>
    <w:p w:rsidR="008E0FB2" w:rsidRPr="00963F7C" w:rsidRDefault="008E0FB2" w:rsidP="008E0FB2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 xml:space="preserve">«Фольклор и этнография» </w:t>
      </w:r>
      <w:proofErr w:type="spellStart"/>
      <w:r w:rsidRPr="00963F7C">
        <w:rPr>
          <w:rFonts w:ascii="Times New Roman" w:eastAsia="Calibri" w:hAnsi="Times New Roman"/>
          <w:sz w:val="28"/>
          <w:szCs w:val="28"/>
        </w:rPr>
        <w:t>А.М.Мехнецов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>.</w:t>
      </w:r>
    </w:p>
    <w:p w:rsidR="008E0FB2" w:rsidRPr="00963F7C" w:rsidRDefault="008E0FB2" w:rsidP="008E0FB2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>«Сохранение и восстановление традиционной народной культуры как основы развития культуры».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>Панкеев И.А. Тайны русских суеверий. - М.: Яуза, 1998. В 2-х ч.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963F7C">
        <w:rPr>
          <w:rFonts w:ascii="Times New Roman" w:eastAsia="Calibri" w:hAnsi="Times New Roman"/>
          <w:sz w:val="28"/>
          <w:szCs w:val="28"/>
        </w:rPr>
        <w:t>Пудовина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 xml:space="preserve"> Е.И. Государственные праздники РФ. Мет, Пособие. - М.: Айрис-пресс, 2004. -64 </w:t>
      </w:r>
      <w:proofErr w:type="gramStart"/>
      <w:r w:rsidRPr="00963F7C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963F7C">
        <w:rPr>
          <w:rFonts w:ascii="Times New Roman" w:eastAsia="Calibri" w:hAnsi="Times New Roman"/>
          <w:sz w:val="28"/>
          <w:szCs w:val="28"/>
        </w:rPr>
        <w:t>. (Методика)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>Праздники и обряды на Руси /электронный справочник, Издательский дом Равновесие</w:t>
      </w:r>
      <w:proofErr w:type="gramStart"/>
      <w:r w:rsidRPr="00963F7C">
        <w:rPr>
          <w:rFonts w:ascii="Times New Roman" w:eastAsia="Calibri" w:hAnsi="Times New Roman"/>
          <w:sz w:val="28"/>
          <w:szCs w:val="28"/>
        </w:rPr>
        <w:t xml:space="preserve">., - </w:t>
      </w:r>
      <w:proofErr w:type="gramEnd"/>
      <w:r w:rsidRPr="00963F7C">
        <w:rPr>
          <w:rFonts w:ascii="Times New Roman" w:eastAsia="Calibri" w:hAnsi="Times New Roman"/>
          <w:sz w:val="28"/>
          <w:szCs w:val="28"/>
        </w:rPr>
        <w:t>2007.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963F7C">
        <w:rPr>
          <w:rFonts w:ascii="Times New Roman" w:eastAsia="Calibri" w:hAnsi="Times New Roman"/>
          <w:sz w:val="28"/>
          <w:szCs w:val="28"/>
        </w:rPr>
        <w:t>Пыляев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 xml:space="preserve"> М.И. Старое житье: очерки и рассказы о бывших в отошедшее время обрядах, обычаях и порядках в устройстве домашней и общественной жизни. - М., 1990.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 xml:space="preserve">Русский народ. Его обычаи, предания, суеверия и поэзия: в 2-х книгах, «Книжная лавка - РТР», 1996. - М: </w:t>
      </w:r>
      <w:proofErr w:type="spellStart"/>
      <w:r w:rsidRPr="00963F7C">
        <w:rPr>
          <w:rFonts w:ascii="Times New Roman" w:eastAsia="Calibri" w:hAnsi="Times New Roman"/>
          <w:sz w:val="28"/>
          <w:szCs w:val="28"/>
        </w:rPr>
        <w:t>Терра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>; ч. 1, 2.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 xml:space="preserve">Русская культура и культура России. Сборник статей. - СПб.: </w:t>
      </w:r>
      <w:proofErr w:type="spellStart"/>
      <w:r w:rsidRPr="00963F7C">
        <w:rPr>
          <w:rFonts w:ascii="Times New Roman" w:eastAsia="Calibri" w:hAnsi="Times New Roman"/>
          <w:sz w:val="28"/>
          <w:szCs w:val="28"/>
        </w:rPr>
        <w:t>СПбГУКИ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 xml:space="preserve">, 2001. - 128 </w:t>
      </w:r>
      <w:proofErr w:type="gramStart"/>
      <w:r w:rsidRPr="00963F7C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963F7C">
        <w:rPr>
          <w:rFonts w:ascii="Times New Roman" w:eastAsia="Calibri" w:hAnsi="Times New Roman"/>
          <w:sz w:val="28"/>
          <w:szCs w:val="28"/>
        </w:rPr>
        <w:t>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>Русская традиционная культура /по заветам старины/. Сост.: И.С.Попова, Смирнова О.В. Альманах 2, 1997.Изд. РОДНИКЪ, - СПб.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963F7C">
        <w:rPr>
          <w:rFonts w:ascii="Times New Roman" w:eastAsia="Calibri" w:hAnsi="Times New Roman"/>
          <w:sz w:val="28"/>
          <w:szCs w:val="28"/>
        </w:rPr>
        <w:t>Садохин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 xml:space="preserve"> А.П. Этнология: Учебник. – М.: </w:t>
      </w:r>
      <w:proofErr w:type="spellStart"/>
      <w:r w:rsidRPr="00963F7C">
        <w:rPr>
          <w:rFonts w:ascii="Times New Roman" w:eastAsia="Calibri" w:hAnsi="Times New Roman"/>
          <w:sz w:val="28"/>
          <w:szCs w:val="28"/>
        </w:rPr>
        <w:t>Гардарики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>., 2000. – 256с.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>Семенова М. Мы – славяне!: Популярная энциклопедия. – СПб</w:t>
      </w:r>
      <w:proofErr w:type="gramStart"/>
      <w:r w:rsidRPr="00963F7C">
        <w:rPr>
          <w:rFonts w:ascii="Times New Roman" w:eastAsia="Calibri" w:hAnsi="Times New Roman"/>
          <w:sz w:val="28"/>
          <w:szCs w:val="28"/>
        </w:rPr>
        <w:t xml:space="preserve">.: </w:t>
      </w:r>
      <w:proofErr w:type="gramEnd"/>
      <w:r w:rsidRPr="00963F7C">
        <w:rPr>
          <w:rFonts w:ascii="Times New Roman" w:eastAsia="Calibri" w:hAnsi="Times New Roman"/>
          <w:sz w:val="28"/>
          <w:szCs w:val="28"/>
        </w:rPr>
        <w:t>Азбука-классика, 2007. – 560с.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 xml:space="preserve">Уткин Э.А., Кочеткова А.И. Рекламное дело. - М.: Ассоциация авторов и издателей «Тандем», Изд. </w:t>
      </w:r>
      <w:proofErr w:type="spellStart"/>
      <w:r w:rsidRPr="00963F7C">
        <w:rPr>
          <w:rFonts w:ascii="Times New Roman" w:eastAsia="Calibri" w:hAnsi="Times New Roman"/>
          <w:sz w:val="28"/>
          <w:szCs w:val="28"/>
        </w:rPr>
        <w:t>Эксмос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 xml:space="preserve">, 1999. - 272 </w:t>
      </w:r>
      <w:proofErr w:type="gramStart"/>
      <w:r w:rsidRPr="00963F7C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963F7C">
        <w:rPr>
          <w:rFonts w:ascii="Times New Roman" w:eastAsia="Calibri" w:hAnsi="Times New Roman"/>
          <w:sz w:val="28"/>
          <w:szCs w:val="28"/>
        </w:rPr>
        <w:t>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>Фролова А.В. Русский праздник: Традиции и инновации в праздниках Архангельского Севера XX – начала XXI века. – Тверь</w:t>
      </w:r>
      <w:proofErr w:type="gramStart"/>
      <w:r w:rsidRPr="00963F7C">
        <w:rPr>
          <w:rFonts w:ascii="Times New Roman" w:eastAsia="Calibri" w:hAnsi="Times New Roman"/>
          <w:sz w:val="28"/>
          <w:szCs w:val="28"/>
        </w:rPr>
        <w:t xml:space="preserve">.: </w:t>
      </w:r>
      <w:proofErr w:type="spellStart"/>
      <w:proofErr w:type="gramEnd"/>
      <w:r w:rsidRPr="00963F7C">
        <w:rPr>
          <w:rFonts w:ascii="Times New Roman" w:eastAsia="Calibri" w:hAnsi="Times New Roman"/>
          <w:sz w:val="28"/>
          <w:szCs w:val="28"/>
        </w:rPr>
        <w:t>Парето-принг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>. – 2010. – 152с.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lastRenderedPageBreak/>
        <w:t xml:space="preserve"> Национальное самосознание Древней Руси Д.С. Лихачев, </w:t>
      </w:r>
      <w:proofErr w:type="spellStart"/>
      <w:r w:rsidRPr="00963F7C">
        <w:rPr>
          <w:rFonts w:ascii="Times New Roman" w:eastAsia="Calibri" w:hAnsi="Times New Roman"/>
          <w:sz w:val="28"/>
          <w:szCs w:val="28"/>
        </w:rPr>
        <w:t>интеренет</w:t>
      </w:r>
      <w:proofErr w:type="spellEnd"/>
      <w:r w:rsidRPr="00963F7C">
        <w:rPr>
          <w:rFonts w:ascii="Times New Roman" w:eastAsia="Calibri" w:hAnsi="Times New Roman"/>
          <w:sz w:val="28"/>
          <w:szCs w:val="28"/>
        </w:rPr>
        <w:t xml:space="preserve"> ресурс // режим доступа: http://www.lihachev.ru/nauka/literatura/biblio/</w:t>
      </w:r>
    </w:p>
    <w:p w:rsidR="008E0FB2" w:rsidRPr="00963F7C" w:rsidRDefault="008E0FB2" w:rsidP="008E0F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63F7C">
        <w:rPr>
          <w:rFonts w:ascii="Times New Roman" w:eastAsia="Calibri" w:hAnsi="Times New Roman"/>
          <w:sz w:val="28"/>
          <w:szCs w:val="28"/>
        </w:rPr>
        <w:t xml:space="preserve">3893/  </w:t>
      </w:r>
    </w:p>
    <w:p w:rsidR="008E0FB2" w:rsidRDefault="008E0FB2" w:rsidP="008E0FB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Д</w:t>
      </w:r>
      <w:r w:rsidRPr="00963F7C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ополнительн</w:t>
      </w:r>
      <w:r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ые источники</w:t>
      </w:r>
      <w:r w:rsidRPr="00963F7C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:</w:t>
      </w:r>
    </w:p>
    <w:p w:rsidR="008E0FB2" w:rsidRDefault="008E0FB2" w:rsidP="008E0F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7433">
        <w:rPr>
          <w:rFonts w:ascii="Times New Roman" w:eastAsia="Calibri" w:hAnsi="Times New Roman"/>
          <w:sz w:val="28"/>
          <w:szCs w:val="28"/>
          <w:lang w:eastAsia="en-US"/>
        </w:rPr>
        <w:t>Александров А. В. [Визуальная антропология] / А. В. Александров</w:t>
      </w:r>
      <w:proofErr w:type="gram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. : </w:t>
      </w:r>
      <w:proofErr w:type="gramEnd"/>
      <w:r w:rsidRPr="00077433">
        <w:rPr>
          <w:rFonts w:ascii="Times New Roman" w:eastAsia="Calibri" w:hAnsi="Times New Roman"/>
          <w:sz w:val="28"/>
          <w:szCs w:val="28"/>
          <w:lang w:eastAsia="en-US"/>
        </w:rPr>
        <w:t>К 10-летию Центра визуальной антропологии МГУ им. М. В. Ломоносова: Статьи / А. В. Александров, Л. Филимонов [и др.]</w:t>
      </w:r>
      <w:proofErr w:type="gram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 К 10-летию Центра визуальной антропологии МГУ им. М. В. Ломоносова: Статьи / А. В. Александров, Филимонов Л. [и др.] // Материальная база сферы культуры. - 2001. - Вып.4</w:t>
      </w:r>
    </w:p>
    <w:p w:rsidR="008E0FB2" w:rsidRDefault="008E0FB2" w:rsidP="008E0F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7433">
        <w:rPr>
          <w:rFonts w:ascii="Times New Roman" w:eastAsia="Calibri" w:hAnsi="Times New Roman"/>
          <w:sz w:val="28"/>
          <w:szCs w:val="28"/>
          <w:lang w:eastAsia="en-US"/>
        </w:rPr>
        <w:t>Аникин В.П. Теория фольклора</w:t>
      </w:r>
      <w:proofErr w:type="gram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.: </w:t>
      </w:r>
      <w:proofErr w:type="gramEnd"/>
      <w:r w:rsidRPr="00077433">
        <w:rPr>
          <w:rFonts w:ascii="Times New Roman" w:eastAsia="Calibri" w:hAnsi="Times New Roman"/>
          <w:sz w:val="28"/>
          <w:szCs w:val="28"/>
          <w:lang w:eastAsia="en-US"/>
        </w:rPr>
        <w:t>Курс лекци</w:t>
      </w:r>
      <w:r>
        <w:rPr>
          <w:rFonts w:ascii="Times New Roman" w:eastAsia="Calibri" w:hAnsi="Times New Roman"/>
          <w:sz w:val="28"/>
          <w:szCs w:val="28"/>
          <w:lang w:eastAsia="en-US"/>
        </w:rPr>
        <w:t>й. М.: Университет, 2004. -342с.</w:t>
      </w:r>
    </w:p>
    <w:p w:rsidR="008E0FB2" w:rsidRDefault="008E0FB2" w:rsidP="008E0FB2">
      <w:pPr>
        <w:numPr>
          <w:ilvl w:val="0"/>
          <w:numId w:val="21"/>
        </w:num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>Бернштам</w:t>
      </w:r>
      <w:proofErr w:type="spellEnd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 Т.А. Молодость в символизме переходных обрядов восточных славян: Учение и опыт Церкви в народном христианстве. _ СПб</w:t>
      </w:r>
      <w:proofErr w:type="gram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.: </w:t>
      </w:r>
      <w:proofErr w:type="gramEnd"/>
      <w:r w:rsidRPr="00077433">
        <w:rPr>
          <w:rFonts w:ascii="Times New Roman" w:eastAsia="Calibri" w:hAnsi="Times New Roman"/>
          <w:sz w:val="28"/>
          <w:szCs w:val="28"/>
          <w:lang w:eastAsia="en-US"/>
        </w:rPr>
        <w:t>Петербургское Востоковедение, 2000.-400с.</w:t>
      </w:r>
      <w:r w:rsidRPr="00077433">
        <w:rPr>
          <w:rFonts w:eastAsia="Calibri"/>
          <w:sz w:val="28"/>
          <w:szCs w:val="28"/>
          <w:lang w:eastAsia="en-US"/>
        </w:rPr>
        <w:t xml:space="preserve"> </w:t>
      </w:r>
    </w:p>
    <w:p w:rsidR="008E0FB2" w:rsidRDefault="008E0FB2" w:rsidP="008E0F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>Балдина</w:t>
      </w:r>
      <w:proofErr w:type="spellEnd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 О.Д. Предметно-материальный мир традиционной народной культуры прошлого в современных условиях / О.Д. </w:t>
      </w:r>
      <w:proofErr w:type="spell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>Балдина</w:t>
      </w:r>
      <w:proofErr w:type="spellEnd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. / О. Д. </w:t>
      </w:r>
      <w:proofErr w:type="spell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>Балдина</w:t>
      </w:r>
      <w:proofErr w:type="spellEnd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 / О. Д. </w:t>
      </w:r>
      <w:proofErr w:type="spell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>Балдина</w:t>
      </w:r>
      <w:proofErr w:type="spellEnd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 // Наука о культуре: итоги и перспективы. - 2000.-Вып.4.-С.25-42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E0FB2" w:rsidRDefault="008E0FB2" w:rsidP="008E0F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Быкова Э.В. Современные формы бытового музыкального и словесного устного творчества как феномен народной культуры / Э.В. Быкова. / Э. В. Быкова / Э. В. Быкова // Наука о </w:t>
      </w:r>
      <w:proofErr w:type="spell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>культуре</w:t>
      </w:r>
      <w:proofErr w:type="gram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>:и</w:t>
      </w:r>
      <w:proofErr w:type="gramEnd"/>
      <w:r w:rsidRPr="00077433">
        <w:rPr>
          <w:rFonts w:ascii="Times New Roman" w:eastAsia="Calibri" w:hAnsi="Times New Roman"/>
          <w:sz w:val="28"/>
          <w:szCs w:val="28"/>
          <w:lang w:eastAsia="en-US"/>
        </w:rPr>
        <w:t>тоги</w:t>
      </w:r>
      <w:proofErr w:type="spellEnd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 и перспективы. - 2000.-Вып.4.-С.43-64</w:t>
      </w:r>
    </w:p>
    <w:p w:rsidR="008E0FB2" w:rsidRDefault="008E0FB2" w:rsidP="008E0F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7433">
        <w:rPr>
          <w:rFonts w:ascii="Times New Roman" w:eastAsia="Calibri" w:hAnsi="Times New Roman"/>
          <w:sz w:val="28"/>
          <w:szCs w:val="28"/>
          <w:lang w:eastAsia="en-US"/>
        </w:rPr>
        <w:t>Власова З.И. Скоморохи и фольклор. – СПБ</w:t>
      </w:r>
      <w:proofErr w:type="gram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.: </w:t>
      </w:r>
      <w:proofErr w:type="spellStart"/>
      <w:proofErr w:type="gramEnd"/>
      <w:r w:rsidRPr="00077433">
        <w:rPr>
          <w:rFonts w:ascii="Times New Roman" w:eastAsia="Calibri" w:hAnsi="Times New Roman"/>
          <w:sz w:val="28"/>
          <w:szCs w:val="28"/>
          <w:lang w:eastAsia="en-US"/>
        </w:rPr>
        <w:t>Алетейя</w:t>
      </w:r>
      <w:proofErr w:type="spellEnd"/>
      <w:r w:rsidRPr="00077433">
        <w:rPr>
          <w:rFonts w:ascii="Times New Roman" w:eastAsia="Calibri" w:hAnsi="Times New Roman"/>
          <w:sz w:val="28"/>
          <w:szCs w:val="28"/>
          <w:lang w:eastAsia="en-US"/>
        </w:rPr>
        <w:t>, 2001. -528с.</w:t>
      </w:r>
    </w:p>
    <w:p w:rsidR="008E0FB2" w:rsidRDefault="008E0FB2" w:rsidP="008E0F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7433">
        <w:rPr>
          <w:rFonts w:ascii="Times New Roman" w:eastAsia="Calibri" w:hAnsi="Times New Roman"/>
          <w:sz w:val="28"/>
          <w:szCs w:val="28"/>
          <w:lang w:eastAsia="en-US"/>
        </w:rPr>
        <w:t>Государственная поддержка народной культуры // Справочник руководителя учреждения культуры. - 2006. - №12. - С. 44-50</w:t>
      </w:r>
    </w:p>
    <w:p w:rsidR="008E0FB2" w:rsidRDefault="008E0FB2" w:rsidP="008E0F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Костина А. В. Народная, элитарная и массовая культура в современном </w:t>
      </w:r>
      <w:proofErr w:type="spell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>социокультурном</w:t>
      </w:r>
      <w:proofErr w:type="spellEnd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 пространстве: структурно-типологический подход / А. В. Костина // Обсерватория культуры. - 2006. - №5. - С. 96-109</w:t>
      </w:r>
    </w:p>
    <w:p w:rsidR="008E0FB2" w:rsidRDefault="008E0FB2" w:rsidP="008E0F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7433">
        <w:rPr>
          <w:rFonts w:ascii="Times New Roman" w:eastAsia="Calibri" w:hAnsi="Times New Roman"/>
          <w:sz w:val="28"/>
          <w:szCs w:val="28"/>
          <w:lang w:eastAsia="en-US"/>
        </w:rPr>
        <w:t>Котова И.Н. Русские обряды и традиции. Народная кукла. – СПБ</w:t>
      </w:r>
      <w:proofErr w:type="gram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.: </w:t>
      </w:r>
      <w:proofErr w:type="gramEnd"/>
      <w:r w:rsidRPr="00077433">
        <w:rPr>
          <w:rFonts w:ascii="Times New Roman" w:eastAsia="Calibri" w:hAnsi="Times New Roman"/>
          <w:sz w:val="28"/>
          <w:szCs w:val="28"/>
          <w:lang w:eastAsia="en-US"/>
        </w:rPr>
        <w:t>Паритет, 2003. -240с.</w:t>
      </w:r>
    </w:p>
    <w:p w:rsidR="008E0FB2" w:rsidRDefault="008E0FB2" w:rsidP="008E0F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7433">
        <w:rPr>
          <w:rFonts w:ascii="Times New Roman" w:eastAsia="Calibri" w:hAnsi="Times New Roman"/>
          <w:sz w:val="28"/>
          <w:szCs w:val="28"/>
          <w:lang w:eastAsia="en-US"/>
        </w:rPr>
        <w:t>Народная художественная культура</w:t>
      </w:r>
      <w:proofErr w:type="gram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 .</w:t>
      </w:r>
      <w:proofErr w:type="gramEnd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 : Учебник : Учебник / ред. Т. И. Бакланова. - М.</w:t>
      </w:r>
      <w:proofErr w:type="gram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 МГУКИ, 2000. - 412с.</w:t>
      </w:r>
    </w:p>
    <w:p w:rsidR="008E0FB2" w:rsidRDefault="008E0FB2" w:rsidP="008E0F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Новикова М.В. Реализация </w:t>
      </w:r>
      <w:proofErr w:type="spell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>аксиологических</w:t>
      </w:r>
      <w:proofErr w:type="spellEnd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 основ народной художественной культуры в деятельности художественного руководителя любительского творческого коллектива</w:t>
      </w:r>
      <w:proofErr w:type="gram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 автореферат </w:t>
      </w:r>
      <w:proofErr w:type="spell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>дис</w:t>
      </w:r>
      <w:proofErr w:type="spellEnd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. ... канд. </w:t>
      </w:r>
      <w:proofErr w:type="spell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>пед</w:t>
      </w:r>
      <w:proofErr w:type="spellEnd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. наук : 13.00.05 / М. В. Новикова ; Тамбовский </w:t>
      </w:r>
      <w:proofErr w:type="spell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>гос</w:t>
      </w:r>
      <w:proofErr w:type="spellEnd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. ун-т им. Г. Р. Державина. - Тамбов, 2007. - 24 </w:t>
      </w:r>
      <w:proofErr w:type="gram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07743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E0FB2" w:rsidRDefault="008E0FB2" w:rsidP="008E0F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7433">
        <w:rPr>
          <w:rFonts w:ascii="Times New Roman" w:eastAsia="Calibri" w:hAnsi="Times New Roman"/>
          <w:sz w:val="28"/>
          <w:szCs w:val="28"/>
          <w:lang w:eastAsia="en-US"/>
        </w:rPr>
        <w:t>Миф в культуре: человек не человек. – М.: Индрик,2000.- 320с.</w:t>
      </w:r>
    </w:p>
    <w:p w:rsidR="008E0FB2" w:rsidRDefault="008E0FB2" w:rsidP="008E0F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7433">
        <w:rPr>
          <w:rFonts w:ascii="Times New Roman" w:eastAsia="Calibri" w:hAnsi="Times New Roman"/>
          <w:sz w:val="28"/>
          <w:szCs w:val="28"/>
          <w:lang w:eastAsia="en-US"/>
        </w:rPr>
        <w:t>Народная художественная культура</w:t>
      </w:r>
      <w:proofErr w:type="gram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.: </w:t>
      </w:r>
      <w:proofErr w:type="gramEnd"/>
      <w:r w:rsidRPr="00077433">
        <w:rPr>
          <w:rFonts w:ascii="Times New Roman" w:eastAsia="Calibri" w:hAnsi="Times New Roman"/>
          <w:sz w:val="28"/>
          <w:szCs w:val="28"/>
          <w:lang w:eastAsia="en-US"/>
        </w:rPr>
        <w:t>учебник. – М.: МГУКИ, 2000. -412с.</w:t>
      </w:r>
    </w:p>
    <w:p w:rsidR="008E0FB2" w:rsidRDefault="008E0FB2" w:rsidP="008E0F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7433">
        <w:rPr>
          <w:rFonts w:ascii="Times New Roman" w:eastAsia="Calibri" w:hAnsi="Times New Roman"/>
          <w:sz w:val="28"/>
          <w:szCs w:val="28"/>
          <w:lang w:eastAsia="en-US"/>
        </w:rPr>
        <w:t>Путилов Б.Н. Фольклор и народная культура. – СПб</w:t>
      </w:r>
      <w:proofErr w:type="gram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.: </w:t>
      </w:r>
      <w:proofErr w:type="gramEnd"/>
      <w:r w:rsidRPr="00077433">
        <w:rPr>
          <w:rFonts w:ascii="Times New Roman" w:eastAsia="Calibri" w:hAnsi="Times New Roman"/>
          <w:sz w:val="28"/>
          <w:szCs w:val="28"/>
          <w:lang w:eastAsia="en-US"/>
        </w:rPr>
        <w:t>Петербургское Востоковедение, 2003. -458с.</w:t>
      </w:r>
    </w:p>
    <w:p w:rsidR="008E0FB2" w:rsidRDefault="008E0FB2" w:rsidP="008E0F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Пыляев</w:t>
      </w:r>
      <w:proofErr w:type="spellEnd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 Старое житье: Очерки и рассказы о бывших в </w:t>
      </w:r>
      <w:proofErr w:type="spell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>отшедшее</w:t>
      </w:r>
      <w:proofErr w:type="spellEnd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 время обрядах, обычаях и порядках в устройстве домашней и общественной жизни. – СПБ</w:t>
      </w:r>
      <w:proofErr w:type="gram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.: </w:t>
      </w:r>
      <w:proofErr w:type="gramEnd"/>
      <w:r w:rsidRPr="00077433">
        <w:rPr>
          <w:rFonts w:ascii="Times New Roman" w:eastAsia="Calibri" w:hAnsi="Times New Roman"/>
          <w:sz w:val="28"/>
          <w:szCs w:val="28"/>
          <w:lang w:eastAsia="en-US"/>
        </w:rPr>
        <w:t>Летний сад, 2000. -480с</w:t>
      </w:r>
    </w:p>
    <w:p w:rsidR="008E0FB2" w:rsidRPr="00077433" w:rsidRDefault="008E0FB2" w:rsidP="008E0FB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7433">
        <w:rPr>
          <w:rFonts w:ascii="Times New Roman" w:eastAsia="Calibri" w:hAnsi="Times New Roman"/>
          <w:sz w:val="28"/>
          <w:szCs w:val="28"/>
          <w:lang w:eastAsia="en-US"/>
        </w:rPr>
        <w:t>Русский праздник: Праздники и обряды народного земледельческого календаря</w:t>
      </w:r>
      <w:proofErr w:type="gram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.: </w:t>
      </w:r>
      <w:proofErr w:type="gramEnd"/>
      <w:r w:rsidRPr="00077433">
        <w:rPr>
          <w:rFonts w:ascii="Times New Roman" w:eastAsia="Calibri" w:hAnsi="Times New Roman"/>
          <w:sz w:val="28"/>
          <w:szCs w:val="28"/>
          <w:lang w:eastAsia="en-US"/>
        </w:rPr>
        <w:t>иллюстрированная энциклопедия. – СПБ</w:t>
      </w:r>
      <w:proofErr w:type="gramStart"/>
      <w:r w:rsidRPr="00077433">
        <w:rPr>
          <w:rFonts w:ascii="Times New Roman" w:eastAsia="Calibri" w:hAnsi="Times New Roman"/>
          <w:sz w:val="28"/>
          <w:szCs w:val="28"/>
          <w:lang w:eastAsia="en-US"/>
        </w:rPr>
        <w:t xml:space="preserve">.: </w:t>
      </w:r>
      <w:proofErr w:type="gramEnd"/>
      <w:r w:rsidRPr="00077433">
        <w:rPr>
          <w:rFonts w:ascii="Times New Roman" w:eastAsia="Calibri" w:hAnsi="Times New Roman"/>
          <w:sz w:val="28"/>
          <w:szCs w:val="28"/>
          <w:lang w:eastAsia="en-US"/>
        </w:rPr>
        <w:t>Искусство, 2002. -672с.</w:t>
      </w:r>
    </w:p>
    <w:p w:rsidR="008E0FB2" w:rsidRPr="00077433" w:rsidRDefault="008E0FB2" w:rsidP="008E0FB2">
      <w:pPr>
        <w:pStyle w:val="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077433">
        <w:rPr>
          <w:rFonts w:eastAsia="Calibri"/>
          <w:sz w:val="28"/>
          <w:szCs w:val="28"/>
          <w:lang w:eastAsia="en-US"/>
        </w:rPr>
        <w:t>Стенографический отчет о заседании государственного совета "О государственной поддержке традиционной народной культуры в России"</w:t>
      </w:r>
      <w:proofErr w:type="gramStart"/>
      <w:r w:rsidRPr="0007743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077433">
        <w:rPr>
          <w:rFonts w:eastAsia="Calibri"/>
          <w:sz w:val="28"/>
          <w:szCs w:val="28"/>
          <w:lang w:eastAsia="en-US"/>
        </w:rPr>
        <w:t xml:space="preserve"> 26 дек. 2006 г. // Дом культуры. - 2007. - № 3. - С. 3-9</w:t>
      </w:r>
      <w:proofErr w:type="gramStart"/>
      <w:r w:rsidRPr="00077433">
        <w:rPr>
          <w:rFonts w:eastAsia="Calibri"/>
          <w:sz w:val="28"/>
          <w:szCs w:val="28"/>
          <w:lang w:eastAsia="en-US"/>
        </w:rPr>
        <w:t xml:space="preserve"> ;</w:t>
      </w:r>
      <w:proofErr w:type="gramEnd"/>
      <w:r w:rsidRPr="00077433">
        <w:rPr>
          <w:rFonts w:eastAsia="Calibri"/>
          <w:sz w:val="28"/>
          <w:szCs w:val="28"/>
          <w:lang w:eastAsia="en-US"/>
        </w:rPr>
        <w:t xml:space="preserve"> №4. - С. 3-10</w:t>
      </w:r>
      <w:proofErr w:type="gramStart"/>
      <w:r w:rsidRPr="00077433">
        <w:rPr>
          <w:rFonts w:eastAsia="Calibri"/>
          <w:sz w:val="28"/>
          <w:szCs w:val="28"/>
          <w:lang w:eastAsia="en-US"/>
        </w:rPr>
        <w:t xml:space="preserve"> ;</w:t>
      </w:r>
      <w:proofErr w:type="gramEnd"/>
      <w:r w:rsidRPr="00077433">
        <w:rPr>
          <w:rFonts w:eastAsia="Calibri"/>
          <w:sz w:val="28"/>
          <w:szCs w:val="28"/>
          <w:lang w:eastAsia="en-US"/>
        </w:rPr>
        <w:t xml:space="preserve"> №5. - С. 3-11</w:t>
      </w:r>
    </w:p>
    <w:p w:rsidR="008E0FB2" w:rsidRPr="00077433" w:rsidRDefault="008E0FB2" w:rsidP="008E0FB2">
      <w:pPr>
        <w:pStyle w:val="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77433">
        <w:rPr>
          <w:rFonts w:eastAsia="Calibri"/>
          <w:sz w:val="28"/>
          <w:szCs w:val="28"/>
          <w:lang w:eastAsia="en-US"/>
        </w:rPr>
        <w:t>Стрельцова</w:t>
      </w:r>
      <w:proofErr w:type="spellEnd"/>
      <w:r w:rsidRPr="00077433">
        <w:rPr>
          <w:rFonts w:eastAsia="Calibri"/>
          <w:sz w:val="28"/>
          <w:szCs w:val="28"/>
          <w:lang w:eastAsia="en-US"/>
        </w:rPr>
        <w:t xml:space="preserve"> Е.Ю. Городской примитив в общем контексте народной художественной культуры / Е. Ю. </w:t>
      </w:r>
      <w:proofErr w:type="spellStart"/>
      <w:r w:rsidRPr="00077433">
        <w:rPr>
          <w:rFonts w:eastAsia="Calibri"/>
          <w:sz w:val="28"/>
          <w:szCs w:val="28"/>
          <w:lang w:eastAsia="en-US"/>
        </w:rPr>
        <w:t>Стрельцова</w:t>
      </w:r>
      <w:proofErr w:type="spellEnd"/>
      <w:r w:rsidRPr="00077433">
        <w:rPr>
          <w:rFonts w:eastAsia="Calibri"/>
          <w:sz w:val="28"/>
          <w:szCs w:val="28"/>
          <w:lang w:eastAsia="en-US"/>
        </w:rPr>
        <w:t xml:space="preserve"> // Вестник МГУКИ. - 2006. - №2. - С. 69-72</w:t>
      </w:r>
    </w:p>
    <w:p w:rsidR="008E0FB2" w:rsidRPr="00077433" w:rsidRDefault="008E0FB2" w:rsidP="008E0FB2">
      <w:pPr>
        <w:pStyle w:val="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77433">
        <w:rPr>
          <w:rFonts w:eastAsia="Calibri"/>
          <w:sz w:val="28"/>
          <w:szCs w:val="28"/>
          <w:lang w:eastAsia="en-US"/>
        </w:rPr>
        <w:t>Тайлор</w:t>
      </w:r>
      <w:proofErr w:type="spellEnd"/>
      <w:r w:rsidRPr="00077433">
        <w:rPr>
          <w:rFonts w:eastAsia="Calibri"/>
          <w:sz w:val="28"/>
          <w:szCs w:val="28"/>
          <w:lang w:eastAsia="en-US"/>
        </w:rPr>
        <w:t xml:space="preserve"> Э.Б. Миф и обряд в первобытной культуре. – Смоленск: </w:t>
      </w:r>
      <w:proofErr w:type="spellStart"/>
      <w:r w:rsidRPr="00077433">
        <w:rPr>
          <w:rFonts w:eastAsia="Calibri"/>
          <w:sz w:val="28"/>
          <w:szCs w:val="28"/>
          <w:lang w:eastAsia="en-US"/>
        </w:rPr>
        <w:t>Русич</w:t>
      </w:r>
      <w:proofErr w:type="spellEnd"/>
      <w:r w:rsidRPr="00077433">
        <w:rPr>
          <w:rFonts w:eastAsia="Calibri"/>
          <w:sz w:val="28"/>
          <w:szCs w:val="28"/>
          <w:lang w:eastAsia="en-US"/>
        </w:rPr>
        <w:t>, 2000. -624с</w:t>
      </w:r>
    </w:p>
    <w:p w:rsidR="008E0FB2" w:rsidRPr="00077433" w:rsidRDefault="008E0FB2" w:rsidP="008E0FB2">
      <w:pPr>
        <w:pStyle w:val="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077433">
        <w:rPr>
          <w:rFonts w:eastAsia="Calibri"/>
          <w:sz w:val="28"/>
          <w:szCs w:val="28"/>
          <w:lang w:eastAsia="en-US"/>
        </w:rPr>
        <w:t xml:space="preserve">Редькин П. Безличное - </w:t>
      </w:r>
      <w:proofErr w:type="spellStart"/>
      <w:r w:rsidRPr="00077433">
        <w:rPr>
          <w:rFonts w:eastAsia="Calibri"/>
          <w:sz w:val="28"/>
          <w:szCs w:val="28"/>
          <w:lang w:eastAsia="en-US"/>
        </w:rPr>
        <w:t>вочеловечить</w:t>
      </w:r>
      <w:proofErr w:type="spellEnd"/>
      <w:proofErr w:type="gramStart"/>
      <w:r w:rsidRPr="0007743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077433">
        <w:rPr>
          <w:rFonts w:eastAsia="Calibri"/>
          <w:sz w:val="28"/>
          <w:szCs w:val="28"/>
          <w:lang w:eastAsia="en-US"/>
        </w:rPr>
        <w:t xml:space="preserve"> о народности в декоративном искусстве / П. Редькин // Народное творчество. - 2007. - № 2. - С. 8-10</w:t>
      </w:r>
    </w:p>
    <w:p w:rsidR="008E0FB2" w:rsidRPr="00077433" w:rsidRDefault="008E0FB2" w:rsidP="008E0FB2">
      <w:pPr>
        <w:pStyle w:val="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77433">
        <w:rPr>
          <w:rFonts w:eastAsia="Calibri"/>
          <w:sz w:val="28"/>
          <w:szCs w:val="28"/>
          <w:lang w:eastAsia="en-US"/>
        </w:rPr>
        <w:t>Баталина-Корнева</w:t>
      </w:r>
      <w:proofErr w:type="spellEnd"/>
      <w:r w:rsidRPr="00077433">
        <w:rPr>
          <w:rFonts w:eastAsia="Calibri"/>
          <w:sz w:val="28"/>
          <w:szCs w:val="28"/>
          <w:lang w:eastAsia="en-US"/>
        </w:rPr>
        <w:t xml:space="preserve">, Е.В. Я изучаю «Музыкальную культуру </w:t>
      </w:r>
      <w:proofErr w:type="spellStart"/>
      <w:r w:rsidRPr="00077433">
        <w:rPr>
          <w:rFonts w:eastAsia="Calibri"/>
          <w:sz w:val="28"/>
          <w:szCs w:val="28"/>
          <w:lang w:eastAsia="en-US"/>
        </w:rPr>
        <w:t>Прикамья</w:t>
      </w:r>
      <w:proofErr w:type="spellEnd"/>
      <w:r w:rsidRPr="00077433">
        <w:rPr>
          <w:rFonts w:eastAsia="Calibri"/>
          <w:sz w:val="28"/>
          <w:szCs w:val="28"/>
          <w:lang w:eastAsia="en-US"/>
        </w:rPr>
        <w:t xml:space="preserve">»: </w:t>
      </w:r>
      <w:proofErr w:type="spellStart"/>
      <w:r w:rsidRPr="00077433">
        <w:rPr>
          <w:rFonts w:eastAsia="Calibri"/>
          <w:sz w:val="28"/>
          <w:szCs w:val="28"/>
          <w:lang w:eastAsia="en-US"/>
        </w:rPr>
        <w:t>учеб</w:t>
      </w:r>
      <w:proofErr w:type="gramStart"/>
      <w:r w:rsidRPr="00077433">
        <w:rPr>
          <w:rFonts w:eastAsia="Calibri"/>
          <w:sz w:val="28"/>
          <w:szCs w:val="28"/>
          <w:lang w:eastAsia="en-US"/>
        </w:rPr>
        <w:t>.-</w:t>
      </w:r>
      <w:proofErr w:type="gramEnd"/>
      <w:r w:rsidRPr="00077433">
        <w:rPr>
          <w:rFonts w:eastAsia="Calibri"/>
          <w:sz w:val="28"/>
          <w:szCs w:val="28"/>
          <w:lang w:eastAsia="en-US"/>
        </w:rPr>
        <w:t>метод</w:t>
      </w:r>
      <w:proofErr w:type="spellEnd"/>
      <w:r w:rsidRPr="00077433">
        <w:rPr>
          <w:rFonts w:eastAsia="Calibri"/>
          <w:sz w:val="28"/>
          <w:szCs w:val="28"/>
          <w:lang w:eastAsia="en-US"/>
        </w:rPr>
        <w:t xml:space="preserve">. модуль / Е.В. </w:t>
      </w:r>
      <w:proofErr w:type="spellStart"/>
      <w:r w:rsidRPr="00077433">
        <w:rPr>
          <w:rFonts w:eastAsia="Calibri"/>
          <w:sz w:val="28"/>
          <w:szCs w:val="28"/>
          <w:lang w:eastAsia="en-US"/>
        </w:rPr>
        <w:t>Баталина-Корнева</w:t>
      </w:r>
      <w:proofErr w:type="spellEnd"/>
      <w:r w:rsidRPr="00077433">
        <w:rPr>
          <w:rFonts w:eastAsia="Calibri"/>
          <w:sz w:val="28"/>
          <w:szCs w:val="28"/>
          <w:lang w:eastAsia="en-US"/>
        </w:rPr>
        <w:t>. – Пермь</w:t>
      </w:r>
      <w:proofErr w:type="gramStart"/>
      <w:r w:rsidRPr="0007743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07743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77433">
        <w:rPr>
          <w:rFonts w:eastAsia="Calibri"/>
          <w:sz w:val="28"/>
          <w:szCs w:val="28"/>
          <w:lang w:eastAsia="en-US"/>
        </w:rPr>
        <w:t>Перм</w:t>
      </w:r>
      <w:proofErr w:type="spellEnd"/>
      <w:r w:rsidRPr="00077433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077433">
        <w:rPr>
          <w:rFonts w:eastAsia="Calibri"/>
          <w:sz w:val="28"/>
          <w:szCs w:val="28"/>
          <w:lang w:eastAsia="en-US"/>
        </w:rPr>
        <w:t>Гос</w:t>
      </w:r>
      <w:proofErr w:type="spellEnd"/>
      <w:r w:rsidRPr="00077433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077433">
        <w:rPr>
          <w:rFonts w:eastAsia="Calibri"/>
          <w:sz w:val="28"/>
          <w:szCs w:val="28"/>
          <w:lang w:eastAsia="en-US"/>
        </w:rPr>
        <w:t>ин-т</w:t>
      </w:r>
      <w:proofErr w:type="spellEnd"/>
      <w:r w:rsidRPr="00077433">
        <w:rPr>
          <w:rFonts w:eastAsia="Calibri"/>
          <w:sz w:val="28"/>
          <w:szCs w:val="28"/>
          <w:lang w:eastAsia="en-US"/>
        </w:rPr>
        <w:t xml:space="preserve"> искусства и культуры, 2007. – 127 </w:t>
      </w:r>
      <w:proofErr w:type="gramStart"/>
      <w:r w:rsidRPr="00077433">
        <w:rPr>
          <w:rFonts w:eastAsia="Calibri"/>
          <w:sz w:val="28"/>
          <w:szCs w:val="28"/>
          <w:lang w:eastAsia="en-US"/>
        </w:rPr>
        <w:t>с</w:t>
      </w:r>
      <w:proofErr w:type="gramEnd"/>
      <w:r w:rsidRPr="00077433">
        <w:rPr>
          <w:rFonts w:eastAsia="Calibri"/>
          <w:sz w:val="28"/>
          <w:szCs w:val="28"/>
          <w:lang w:eastAsia="en-US"/>
        </w:rPr>
        <w:t>.</w:t>
      </w:r>
    </w:p>
    <w:p w:rsidR="008E0FB2" w:rsidRPr="00077433" w:rsidRDefault="008E0FB2" w:rsidP="008E0FB2">
      <w:pPr>
        <w:pStyle w:val="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77433">
        <w:rPr>
          <w:rFonts w:eastAsia="Calibri"/>
          <w:sz w:val="28"/>
          <w:szCs w:val="28"/>
          <w:lang w:eastAsia="en-US"/>
        </w:rPr>
        <w:t>Бордовская</w:t>
      </w:r>
      <w:proofErr w:type="spellEnd"/>
      <w:r w:rsidRPr="00077433">
        <w:rPr>
          <w:rFonts w:eastAsia="Calibri"/>
          <w:sz w:val="28"/>
          <w:szCs w:val="28"/>
          <w:lang w:eastAsia="en-US"/>
        </w:rPr>
        <w:t>, Н.В. Педагогика</w:t>
      </w:r>
      <w:proofErr w:type="gramStart"/>
      <w:r w:rsidRPr="0007743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077433">
        <w:rPr>
          <w:rFonts w:eastAsia="Calibri"/>
          <w:sz w:val="28"/>
          <w:szCs w:val="28"/>
          <w:lang w:eastAsia="en-US"/>
        </w:rPr>
        <w:t xml:space="preserve"> учебник для вузов / Н.В. </w:t>
      </w:r>
      <w:proofErr w:type="spellStart"/>
      <w:r w:rsidRPr="00077433">
        <w:rPr>
          <w:rFonts w:eastAsia="Calibri"/>
          <w:sz w:val="28"/>
          <w:szCs w:val="28"/>
          <w:lang w:eastAsia="en-US"/>
        </w:rPr>
        <w:t>Бордовская</w:t>
      </w:r>
      <w:proofErr w:type="spellEnd"/>
      <w:r w:rsidRPr="00077433">
        <w:rPr>
          <w:rFonts w:eastAsia="Calibri"/>
          <w:sz w:val="28"/>
          <w:szCs w:val="28"/>
          <w:lang w:eastAsia="en-US"/>
        </w:rPr>
        <w:t xml:space="preserve">, А.А. </w:t>
      </w:r>
      <w:proofErr w:type="spellStart"/>
      <w:r w:rsidRPr="00077433">
        <w:rPr>
          <w:rFonts w:eastAsia="Calibri"/>
          <w:sz w:val="28"/>
          <w:szCs w:val="28"/>
          <w:lang w:eastAsia="en-US"/>
        </w:rPr>
        <w:t>Реан</w:t>
      </w:r>
      <w:proofErr w:type="spellEnd"/>
      <w:r w:rsidRPr="00077433">
        <w:rPr>
          <w:rFonts w:eastAsia="Calibri"/>
          <w:sz w:val="28"/>
          <w:szCs w:val="28"/>
          <w:lang w:eastAsia="en-US"/>
        </w:rPr>
        <w:t xml:space="preserve">. – СПб. : Питер, 2001. – 304 </w:t>
      </w:r>
      <w:proofErr w:type="gramStart"/>
      <w:r w:rsidRPr="00077433">
        <w:rPr>
          <w:rFonts w:eastAsia="Calibri"/>
          <w:sz w:val="28"/>
          <w:szCs w:val="28"/>
          <w:lang w:eastAsia="en-US"/>
        </w:rPr>
        <w:t>с</w:t>
      </w:r>
      <w:proofErr w:type="gramEnd"/>
      <w:r w:rsidRPr="00077433">
        <w:rPr>
          <w:rFonts w:eastAsia="Calibri"/>
          <w:sz w:val="28"/>
          <w:szCs w:val="28"/>
          <w:lang w:eastAsia="en-US"/>
        </w:rPr>
        <w:t>.</w:t>
      </w:r>
    </w:p>
    <w:p w:rsidR="008E0FB2" w:rsidRPr="00077433" w:rsidRDefault="008E0FB2" w:rsidP="008E0FB2">
      <w:pPr>
        <w:pStyle w:val="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077433">
        <w:rPr>
          <w:rFonts w:eastAsia="Calibri"/>
          <w:sz w:val="28"/>
          <w:szCs w:val="28"/>
          <w:lang w:eastAsia="en-US"/>
        </w:rPr>
        <w:t>Ветлугина Н.А. О теории и практике художественного творчества детей // Дошкольное воспитание. - 2002. - № 5.</w:t>
      </w:r>
    </w:p>
    <w:p w:rsidR="008E0FB2" w:rsidRPr="00077433" w:rsidRDefault="008E0FB2" w:rsidP="008E0FB2">
      <w:pPr>
        <w:pStyle w:val="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77433">
        <w:rPr>
          <w:rFonts w:eastAsia="Calibri"/>
          <w:sz w:val="28"/>
          <w:szCs w:val="28"/>
          <w:lang w:eastAsia="en-US"/>
        </w:rPr>
        <w:t>Выготский</w:t>
      </w:r>
      <w:proofErr w:type="spellEnd"/>
      <w:r w:rsidRPr="00077433">
        <w:rPr>
          <w:rFonts w:eastAsia="Calibri"/>
          <w:sz w:val="28"/>
          <w:szCs w:val="28"/>
          <w:lang w:eastAsia="en-US"/>
        </w:rPr>
        <w:t xml:space="preserve"> Л.С. Воображение и творчество в детском возрасте // Психология. - М.: </w:t>
      </w:r>
      <w:proofErr w:type="spellStart"/>
      <w:r w:rsidRPr="00077433">
        <w:rPr>
          <w:rFonts w:eastAsia="Calibri"/>
          <w:sz w:val="28"/>
          <w:szCs w:val="28"/>
          <w:lang w:eastAsia="en-US"/>
        </w:rPr>
        <w:t>ЭКСМО-Пресс</w:t>
      </w:r>
      <w:proofErr w:type="spellEnd"/>
      <w:r w:rsidRPr="00077433">
        <w:rPr>
          <w:rFonts w:eastAsia="Calibri"/>
          <w:sz w:val="28"/>
          <w:szCs w:val="28"/>
          <w:lang w:eastAsia="en-US"/>
        </w:rPr>
        <w:t>, 2000. - С.807-819.</w:t>
      </w:r>
    </w:p>
    <w:p w:rsidR="008E0FB2" w:rsidRPr="00077433" w:rsidRDefault="008E0FB2" w:rsidP="008E0FB2">
      <w:pPr>
        <w:pStyle w:val="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077433">
        <w:rPr>
          <w:rFonts w:eastAsia="Calibri"/>
          <w:sz w:val="28"/>
          <w:szCs w:val="28"/>
          <w:lang w:eastAsia="en-US"/>
        </w:rPr>
        <w:t xml:space="preserve">Иванова, Т.В. Педагогическая модель «Формирование знаний о региональной музыкальной культуре в учебном процессе ДШИ и ДМШ»: Учебно-методические рекомендации / Т.В. Иванова; ПГИИК. – Пермь, 2008. – 36 </w:t>
      </w:r>
      <w:proofErr w:type="gramStart"/>
      <w:r w:rsidRPr="00077433">
        <w:rPr>
          <w:rFonts w:eastAsia="Calibri"/>
          <w:sz w:val="28"/>
          <w:szCs w:val="28"/>
          <w:lang w:eastAsia="en-US"/>
        </w:rPr>
        <w:t>с</w:t>
      </w:r>
      <w:proofErr w:type="gramEnd"/>
      <w:r w:rsidRPr="00077433">
        <w:rPr>
          <w:rFonts w:eastAsia="Calibri"/>
          <w:sz w:val="28"/>
          <w:szCs w:val="28"/>
          <w:lang w:eastAsia="en-US"/>
        </w:rPr>
        <w:t>.</w:t>
      </w:r>
    </w:p>
    <w:p w:rsidR="008E0FB2" w:rsidRPr="00077433" w:rsidRDefault="008E0FB2" w:rsidP="008E0FB2">
      <w:pPr>
        <w:pStyle w:val="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077433">
        <w:rPr>
          <w:rFonts w:eastAsia="Calibri"/>
          <w:sz w:val="28"/>
          <w:szCs w:val="28"/>
          <w:lang w:eastAsia="en-US"/>
        </w:rPr>
        <w:t xml:space="preserve">Музыкальное исполнительство </w:t>
      </w:r>
      <w:proofErr w:type="spellStart"/>
      <w:r w:rsidRPr="00077433">
        <w:rPr>
          <w:rFonts w:eastAsia="Calibri"/>
          <w:sz w:val="28"/>
          <w:szCs w:val="28"/>
          <w:lang w:eastAsia="en-US"/>
        </w:rPr>
        <w:t>Прикамья</w:t>
      </w:r>
      <w:proofErr w:type="spellEnd"/>
      <w:r w:rsidRPr="00077433">
        <w:rPr>
          <w:rFonts w:eastAsia="Calibri"/>
          <w:sz w:val="28"/>
          <w:szCs w:val="28"/>
          <w:lang w:eastAsia="en-US"/>
        </w:rPr>
        <w:t xml:space="preserve">: коллективная монография / ПГИИК; отв. ред. Н.Б. Зубарева. – Пермь, 2008. – 199 </w:t>
      </w:r>
      <w:proofErr w:type="gramStart"/>
      <w:r w:rsidRPr="00077433">
        <w:rPr>
          <w:rFonts w:eastAsia="Calibri"/>
          <w:sz w:val="28"/>
          <w:szCs w:val="28"/>
          <w:lang w:eastAsia="en-US"/>
        </w:rPr>
        <w:t>с</w:t>
      </w:r>
      <w:proofErr w:type="gramEnd"/>
      <w:r w:rsidRPr="00077433">
        <w:rPr>
          <w:rFonts w:eastAsia="Calibri"/>
          <w:sz w:val="28"/>
          <w:szCs w:val="28"/>
          <w:lang w:eastAsia="en-US"/>
        </w:rPr>
        <w:t>.</w:t>
      </w:r>
    </w:p>
    <w:p w:rsidR="008E0FB2" w:rsidRPr="00077433" w:rsidRDefault="008E0FB2" w:rsidP="008E0FB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8E0FB2" w:rsidRDefault="008E0FB2" w:rsidP="008E0F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caps/>
          <w:sz w:val="28"/>
          <w:szCs w:val="28"/>
        </w:rPr>
      </w:pPr>
    </w:p>
    <w:p w:rsidR="008E0FB2" w:rsidRDefault="008E0FB2" w:rsidP="008E0FB2"/>
    <w:p w:rsidR="008E0FB2" w:rsidRDefault="008E0FB2" w:rsidP="008E0FB2"/>
    <w:p w:rsidR="008E0FB2" w:rsidRDefault="008E0FB2" w:rsidP="008E0FB2"/>
    <w:p w:rsidR="008E0FB2" w:rsidRDefault="008E0FB2" w:rsidP="008E0FB2"/>
    <w:p w:rsidR="008E0FB2" w:rsidRDefault="008E0FB2" w:rsidP="008E0FB2"/>
    <w:p w:rsidR="008E0FB2" w:rsidRDefault="008E0FB2" w:rsidP="008E0FB2"/>
    <w:p w:rsidR="008E0FB2" w:rsidRPr="003A22FC" w:rsidRDefault="008E0FB2" w:rsidP="008E0FB2"/>
    <w:p w:rsidR="008E0FB2" w:rsidRPr="000409C0" w:rsidRDefault="008E0FB2" w:rsidP="008E0F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0409C0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8E0FB2" w:rsidRPr="00526512" w:rsidRDefault="008E0FB2" w:rsidP="008E0F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0409C0">
        <w:rPr>
          <w:b/>
          <w:sz w:val="28"/>
          <w:szCs w:val="28"/>
        </w:rPr>
        <w:t>Контроль</w:t>
      </w:r>
      <w:r w:rsidRPr="000409C0">
        <w:rPr>
          <w:sz w:val="28"/>
          <w:szCs w:val="28"/>
        </w:rPr>
        <w:t xml:space="preserve"> </w:t>
      </w:r>
      <w:r w:rsidRPr="000409C0">
        <w:rPr>
          <w:b/>
          <w:sz w:val="28"/>
          <w:szCs w:val="28"/>
        </w:rPr>
        <w:t>и оценка</w:t>
      </w:r>
      <w:r w:rsidRPr="000409C0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409C0">
        <w:rPr>
          <w:sz w:val="28"/>
          <w:szCs w:val="28"/>
        </w:rPr>
        <w:t>обучающимися</w:t>
      </w:r>
      <w:proofErr w:type="gramEnd"/>
      <w:r w:rsidRPr="000409C0">
        <w:rPr>
          <w:sz w:val="28"/>
          <w:szCs w:val="28"/>
        </w:rPr>
        <w:t xml:space="preserve"> индивидуальных заданий, проектов, исследований.</w:t>
      </w:r>
    </w:p>
    <w:p w:rsidR="008E0FB2" w:rsidRPr="00526512" w:rsidRDefault="008E0FB2" w:rsidP="008E0FB2">
      <w:pPr>
        <w:jc w:val="center"/>
        <w:rPr>
          <w:rFonts w:ascii="Times New Roman" w:hAnsi="Times New Roman"/>
          <w:b/>
          <w:sz w:val="28"/>
          <w:szCs w:val="28"/>
        </w:rPr>
      </w:pPr>
      <w:r w:rsidRPr="00526512">
        <w:rPr>
          <w:rFonts w:ascii="Times New Roman" w:hAnsi="Times New Roman"/>
          <w:b/>
          <w:sz w:val="28"/>
          <w:szCs w:val="28"/>
        </w:rPr>
        <w:t>Наполняемость оценок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903"/>
        <w:gridCol w:w="4535"/>
        <w:gridCol w:w="1675"/>
      </w:tblGrid>
      <w:tr w:rsidR="008E0FB2" w:rsidRPr="00526512" w:rsidTr="00624DA6">
        <w:tc>
          <w:tcPr>
            <w:tcW w:w="239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5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7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512">
              <w:rPr>
                <w:rFonts w:ascii="Times New Roman" w:hAnsi="Times New Roman"/>
                <w:b/>
                <w:sz w:val="24"/>
                <w:szCs w:val="24"/>
              </w:rPr>
              <w:t>Раздел и тема</w:t>
            </w:r>
          </w:p>
        </w:tc>
        <w:tc>
          <w:tcPr>
            <w:tcW w:w="2369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512">
              <w:rPr>
                <w:rFonts w:ascii="Times New Roman" w:hAnsi="Times New Roman"/>
                <w:b/>
                <w:sz w:val="24"/>
                <w:szCs w:val="24"/>
              </w:rPr>
              <w:t>Вид и форма контроля</w:t>
            </w:r>
          </w:p>
        </w:tc>
        <w:tc>
          <w:tcPr>
            <w:tcW w:w="875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512">
              <w:rPr>
                <w:rFonts w:ascii="Times New Roman" w:hAnsi="Times New Roman"/>
                <w:b/>
                <w:sz w:val="24"/>
                <w:szCs w:val="24"/>
              </w:rPr>
              <w:t>Рейтинг оценки</w:t>
            </w:r>
          </w:p>
        </w:tc>
      </w:tr>
      <w:tr w:rsidR="008E0FB2" w:rsidRPr="00526512" w:rsidTr="00624DA6">
        <w:tc>
          <w:tcPr>
            <w:tcW w:w="239" w:type="pct"/>
            <w:shd w:val="clear" w:color="auto" w:fill="auto"/>
          </w:tcPr>
          <w:p w:rsidR="008E0FB2" w:rsidRPr="00526512" w:rsidRDefault="008E0FB2" w:rsidP="00624D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Раздел № 1: Вводный</w:t>
            </w:r>
          </w:p>
        </w:tc>
        <w:tc>
          <w:tcPr>
            <w:tcW w:w="2369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- устный опрос: ответ по сообщению</w:t>
            </w:r>
          </w:p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- практическая работа: заполненная таблица</w:t>
            </w:r>
          </w:p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512">
              <w:rPr>
                <w:rFonts w:ascii="Times New Roman" w:hAnsi="Times New Roman"/>
                <w:sz w:val="20"/>
                <w:szCs w:val="20"/>
              </w:rPr>
              <w:t>Каждый оценивается отдельно до 5 баллов – выводится средний итоговый балл</w:t>
            </w:r>
          </w:p>
        </w:tc>
      </w:tr>
      <w:tr w:rsidR="008E0FB2" w:rsidRPr="00526512" w:rsidTr="00624DA6">
        <w:tc>
          <w:tcPr>
            <w:tcW w:w="239" w:type="pct"/>
            <w:shd w:val="clear" w:color="auto" w:fill="auto"/>
          </w:tcPr>
          <w:p w:rsidR="008E0FB2" w:rsidRPr="00526512" w:rsidRDefault="008E0FB2" w:rsidP="00624D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7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Раздел № 2: Классификация народного художественного творчества</w:t>
            </w:r>
          </w:p>
        </w:tc>
        <w:tc>
          <w:tcPr>
            <w:tcW w:w="2369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- конспект;</w:t>
            </w:r>
          </w:p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- доклад;</w:t>
            </w:r>
          </w:p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- практическая работа;</w:t>
            </w:r>
          </w:p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- проверочная письменная работа</w:t>
            </w:r>
          </w:p>
        </w:tc>
        <w:tc>
          <w:tcPr>
            <w:tcW w:w="875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512">
              <w:rPr>
                <w:rFonts w:ascii="Times New Roman" w:hAnsi="Times New Roman"/>
                <w:sz w:val="20"/>
                <w:szCs w:val="20"/>
              </w:rPr>
              <w:t>Каждый оценивается отдельно до 5 баллов – выводится средний итоговый балл</w:t>
            </w:r>
          </w:p>
        </w:tc>
      </w:tr>
      <w:tr w:rsidR="008E0FB2" w:rsidRPr="00526512" w:rsidTr="00624DA6">
        <w:tc>
          <w:tcPr>
            <w:tcW w:w="239" w:type="pct"/>
            <w:shd w:val="clear" w:color="auto" w:fill="auto"/>
          </w:tcPr>
          <w:p w:rsidR="008E0FB2" w:rsidRPr="00526512" w:rsidRDefault="008E0FB2" w:rsidP="00624D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7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Раздел № 3: Традиционная праздничная культура России</w:t>
            </w:r>
          </w:p>
        </w:tc>
        <w:tc>
          <w:tcPr>
            <w:tcW w:w="2369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- подготовка и защита реферат;</w:t>
            </w:r>
          </w:p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- доклад;</w:t>
            </w:r>
          </w:p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- практическая работа</w:t>
            </w:r>
          </w:p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512">
              <w:rPr>
                <w:rFonts w:ascii="Times New Roman" w:hAnsi="Times New Roman"/>
                <w:sz w:val="20"/>
                <w:szCs w:val="20"/>
              </w:rPr>
              <w:t xml:space="preserve">Каждая из форм оценивается </w:t>
            </w:r>
            <w:proofErr w:type="spellStart"/>
            <w:r w:rsidRPr="00526512">
              <w:rPr>
                <w:rFonts w:ascii="Times New Roman" w:hAnsi="Times New Roman"/>
                <w:sz w:val="20"/>
                <w:szCs w:val="20"/>
              </w:rPr>
              <w:t>побально</w:t>
            </w:r>
            <w:proofErr w:type="spellEnd"/>
            <w:r w:rsidRPr="00526512">
              <w:rPr>
                <w:rFonts w:ascii="Times New Roman" w:hAnsi="Times New Roman"/>
                <w:sz w:val="20"/>
                <w:szCs w:val="20"/>
              </w:rPr>
              <w:t xml:space="preserve"> – выводится общее кол-во баллов и преобразуется в оценку</w:t>
            </w:r>
          </w:p>
        </w:tc>
      </w:tr>
      <w:tr w:rsidR="008E0FB2" w:rsidRPr="00526512" w:rsidTr="00624DA6">
        <w:tc>
          <w:tcPr>
            <w:tcW w:w="239" w:type="pct"/>
            <w:shd w:val="clear" w:color="auto" w:fill="auto"/>
          </w:tcPr>
          <w:p w:rsidR="008E0FB2" w:rsidRPr="00526512" w:rsidRDefault="008E0FB2" w:rsidP="00624DA6">
            <w:pPr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7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Раздел № 4: Методология и методы исследования Народного художественного творчества</w:t>
            </w:r>
          </w:p>
        </w:tc>
        <w:tc>
          <w:tcPr>
            <w:tcW w:w="2369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- практическая работа;</w:t>
            </w:r>
          </w:p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- письменный опрос</w:t>
            </w:r>
          </w:p>
          <w:p w:rsidR="008E0FB2" w:rsidRPr="00526512" w:rsidRDefault="008E0FB2" w:rsidP="00624D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512">
              <w:rPr>
                <w:rFonts w:ascii="Times New Roman" w:hAnsi="Times New Roman"/>
                <w:sz w:val="20"/>
                <w:szCs w:val="20"/>
              </w:rPr>
              <w:t>Каждый оценивается отдельно до 5 баллов – выводится средний итоговый балл</w:t>
            </w:r>
          </w:p>
        </w:tc>
      </w:tr>
      <w:tr w:rsidR="008E0FB2" w:rsidRPr="00526512" w:rsidTr="00624DA6">
        <w:tc>
          <w:tcPr>
            <w:tcW w:w="239" w:type="pct"/>
            <w:shd w:val="clear" w:color="auto" w:fill="auto"/>
          </w:tcPr>
          <w:p w:rsidR="008E0FB2" w:rsidRPr="00526512" w:rsidRDefault="008E0FB2" w:rsidP="00624DA6">
            <w:pPr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17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Раздел № 5: Система управления в области народного художественного творчества</w:t>
            </w:r>
          </w:p>
        </w:tc>
        <w:tc>
          <w:tcPr>
            <w:tcW w:w="2369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- практическая работа;</w:t>
            </w:r>
          </w:p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- устный зачёт: подготовка и  презентация творческой работы</w:t>
            </w:r>
          </w:p>
        </w:tc>
        <w:tc>
          <w:tcPr>
            <w:tcW w:w="875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512">
              <w:rPr>
                <w:rFonts w:ascii="Times New Roman" w:hAnsi="Times New Roman"/>
                <w:sz w:val="20"/>
                <w:szCs w:val="20"/>
              </w:rPr>
              <w:t>Каждый оценивается отдельно до 5 баллов – выводится средний итоговый балл</w:t>
            </w:r>
          </w:p>
        </w:tc>
      </w:tr>
      <w:tr w:rsidR="008E0FB2" w:rsidRPr="00526512" w:rsidTr="00624DA6">
        <w:tc>
          <w:tcPr>
            <w:tcW w:w="239" w:type="pct"/>
            <w:shd w:val="clear" w:color="auto" w:fill="auto"/>
          </w:tcPr>
          <w:p w:rsidR="008E0FB2" w:rsidRPr="00526512" w:rsidRDefault="008E0FB2" w:rsidP="00624DA6">
            <w:pPr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17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Раздел № 6: Методика работы в системе народного художественного творчества</w:t>
            </w:r>
          </w:p>
        </w:tc>
        <w:tc>
          <w:tcPr>
            <w:tcW w:w="2369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 xml:space="preserve">- защита творческой практической работы </w:t>
            </w:r>
          </w:p>
        </w:tc>
        <w:tc>
          <w:tcPr>
            <w:tcW w:w="875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512">
              <w:rPr>
                <w:rFonts w:ascii="Times New Roman" w:hAnsi="Times New Roman"/>
                <w:sz w:val="20"/>
                <w:szCs w:val="20"/>
              </w:rPr>
              <w:t xml:space="preserve">Оценивается </w:t>
            </w:r>
            <w:proofErr w:type="spellStart"/>
            <w:r w:rsidRPr="00526512">
              <w:rPr>
                <w:rFonts w:ascii="Times New Roman" w:hAnsi="Times New Roman"/>
                <w:sz w:val="20"/>
                <w:szCs w:val="20"/>
              </w:rPr>
              <w:t>побально</w:t>
            </w:r>
            <w:proofErr w:type="spellEnd"/>
            <w:r w:rsidRPr="00526512">
              <w:rPr>
                <w:rFonts w:ascii="Times New Roman" w:hAnsi="Times New Roman"/>
                <w:sz w:val="20"/>
                <w:szCs w:val="20"/>
              </w:rPr>
              <w:t xml:space="preserve"> – выводится общее кол-во баллов и преобразуется в оценку</w:t>
            </w:r>
          </w:p>
        </w:tc>
      </w:tr>
      <w:tr w:rsidR="008E0FB2" w:rsidRPr="00526512" w:rsidTr="00624DA6">
        <w:tc>
          <w:tcPr>
            <w:tcW w:w="239" w:type="pct"/>
            <w:shd w:val="clear" w:color="auto" w:fill="auto"/>
          </w:tcPr>
          <w:p w:rsidR="008E0FB2" w:rsidRPr="00526512" w:rsidRDefault="008E0FB2" w:rsidP="00624DA6">
            <w:pPr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17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2369" w:type="pct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512">
              <w:rPr>
                <w:rFonts w:ascii="Times New Roman" w:hAnsi="Times New Roman"/>
                <w:sz w:val="28"/>
                <w:szCs w:val="28"/>
              </w:rPr>
              <w:t xml:space="preserve">- устный экзамен </w:t>
            </w:r>
          </w:p>
        </w:tc>
        <w:tc>
          <w:tcPr>
            <w:tcW w:w="875" w:type="pct"/>
            <w:shd w:val="clear" w:color="auto" w:fill="auto"/>
          </w:tcPr>
          <w:p w:rsidR="008E0FB2" w:rsidRPr="00526512" w:rsidRDefault="008E0FB2" w:rsidP="00624D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FB2" w:rsidRPr="00526512" w:rsidTr="00624DA6">
        <w:tc>
          <w:tcPr>
            <w:tcW w:w="5000" w:type="pct"/>
            <w:gridSpan w:val="4"/>
            <w:shd w:val="clear" w:color="auto" w:fill="auto"/>
          </w:tcPr>
          <w:p w:rsidR="008E0FB2" w:rsidRPr="00526512" w:rsidRDefault="008E0FB2" w:rsidP="00624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512">
              <w:rPr>
                <w:rFonts w:ascii="Times New Roman" w:hAnsi="Times New Roman"/>
                <w:sz w:val="20"/>
                <w:szCs w:val="20"/>
              </w:rPr>
              <w:t xml:space="preserve">Используется так же вариативность оценивания: замена с учётом пропуска, в соответствие с возможностями </w:t>
            </w:r>
            <w:proofErr w:type="gramStart"/>
            <w:r w:rsidRPr="0052651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26512">
              <w:rPr>
                <w:rFonts w:ascii="Times New Roman" w:hAnsi="Times New Roman"/>
                <w:sz w:val="20"/>
                <w:szCs w:val="20"/>
              </w:rPr>
              <w:t>, с целью мотивирования – дополнительной оценки другие варианты проверки:</w:t>
            </w:r>
          </w:p>
        </w:tc>
      </w:tr>
    </w:tbl>
    <w:p w:rsidR="008E0FB2" w:rsidRPr="00526512" w:rsidRDefault="008E0FB2" w:rsidP="008E0F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E0FB2" w:rsidRPr="000409C0" w:rsidTr="00624DA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B2" w:rsidRPr="000409C0" w:rsidRDefault="008E0FB2" w:rsidP="00624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09C0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8E0FB2" w:rsidRPr="000409C0" w:rsidRDefault="008E0FB2" w:rsidP="00624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09C0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B2" w:rsidRPr="000409C0" w:rsidRDefault="008E0FB2" w:rsidP="00624D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09C0">
              <w:rPr>
                <w:rFonts w:ascii="Times New Roman" w:hAnsi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E0FB2" w:rsidRPr="000409C0" w:rsidTr="00624DA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B2" w:rsidRPr="003A22FC" w:rsidRDefault="008E0FB2" w:rsidP="00624D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A22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2FC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8E0FB2" w:rsidRPr="003A22FC" w:rsidRDefault="008E0FB2" w:rsidP="008E0FB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3A22FC">
              <w:rPr>
                <w:rFonts w:ascii="Times New Roman" w:hAnsi="Times New Roman"/>
                <w:sz w:val="20"/>
                <w:szCs w:val="20"/>
              </w:rPr>
              <w:t xml:space="preserve">способствовать функционированию любительских творческих коллективов;  </w:t>
            </w:r>
          </w:p>
          <w:p w:rsidR="008E0FB2" w:rsidRPr="003A22FC" w:rsidRDefault="008E0FB2" w:rsidP="008E0FB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3A22FC">
              <w:rPr>
                <w:rFonts w:ascii="Times New Roman" w:hAnsi="Times New Roman"/>
                <w:sz w:val="20"/>
                <w:szCs w:val="20"/>
              </w:rPr>
              <w:t xml:space="preserve">осуществлять руководство </w:t>
            </w:r>
            <w:proofErr w:type="spellStart"/>
            <w:r w:rsidRPr="003A22FC">
              <w:rPr>
                <w:rFonts w:ascii="Times New Roman" w:hAnsi="Times New Roman"/>
                <w:sz w:val="20"/>
                <w:szCs w:val="20"/>
              </w:rPr>
              <w:t>досуговым</w:t>
            </w:r>
            <w:proofErr w:type="spellEnd"/>
            <w:r w:rsidRPr="003A22FC">
              <w:rPr>
                <w:rFonts w:ascii="Times New Roman" w:hAnsi="Times New Roman"/>
                <w:sz w:val="20"/>
                <w:szCs w:val="20"/>
              </w:rPr>
              <w:t xml:space="preserve"> формированием (объединением), творческим коллективом; </w:t>
            </w:r>
          </w:p>
          <w:p w:rsidR="008E0FB2" w:rsidRPr="003A22FC" w:rsidRDefault="008E0FB2" w:rsidP="008E0FB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3A22FC">
              <w:rPr>
                <w:rFonts w:ascii="Times New Roman" w:hAnsi="Times New Roman"/>
                <w:sz w:val="20"/>
                <w:szCs w:val="20"/>
              </w:rPr>
              <w:t xml:space="preserve">подготавливать и проводить </w:t>
            </w:r>
            <w:proofErr w:type="spellStart"/>
            <w:r w:rsidRPr="003A22FC">
              <w:rPr>
                <w:rFonts w:ascii="Times New Roman" w:hAnsi="Times New Roman"/>
                <w:sz w:val="20"/>
                <w:szCs w:val="20"/>
              </w:rPr>
              <w:t>культурно-досуговое</w:t>
            </w:r>
            <w:proofErr w:type="spellEnd"/>
            <w:r w:rsidRPr="003A22FC">
              <w:rPr>
                <w:rFonts w:ascii="Times New Roman" w:hAnsi="Times New Roman"/>
                <w:sz w:val="20"/>
                <w:szCs w:val="20"/>
              </w:rPr>
              <w:t xml:space="preserve"> мероприятие, концерт, фестиваль народного художественного творчества. </w:t>
            </w:r>
          </w:p>
          <w:p w:rsidR="008E0FB2" w:rsidRPr="003A22FC" w:rsidRDefault="008E0FB2" w:rsidP="00624DA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A22FC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8E0FB2" w:rsidRPr="003A22FC" w:rsidRDefault="008E0FB2" w:rsidP="008E0F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3A22FC">
              <w:rPr>
                <w:rFonts w:ascii="Times New Roman" w:hAnsi="Times New Roman"/>
                <w:sz w:val="20"/>
                <w:szCs w:val="20"/>
              </w:rPr>
              <w:t xml:space="preserve">основные виды, жанры и формы бытования народного художественного творчества, его региональные особенности; </w:t>
            </w:r>
          </w:p>
          <w:p w:rsidR="008E0FB2" w:rsidRPr="003A22FC" w:rsidRDefault="008E0FB2" w:rsidP="008E0F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3A22FC">
              <w:rPr>
                <w:rFonts w:ascii="Times New Roman" w:hAnsi="Times New Roman"/>
                <w:sz w:val="20"/>
                <w:szCs w:val="20"/>
              </w:rPr>
              <w:t xml:space="preserve">методы изучения народного художественного творчества, </w:t>
            </w:r>
          </w:p>
          <w:p w:rsidR="008E0FB2" w:rsidRPr="003A22FC" w:rsidRDefault="008E0FB2" w:rsidP="008E0F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3A22FC">
              <w:rPr>
                <w:rFonts w:ascii="Times New Roman" w:hAnsi="Times New Roman"/>
                <w:sz w:val="20"/>
                <w:szCs w:val="20"/>
              </w:rPr>
              <w:t xml:space="preserve">традиционные народные праздники и обряды; </w:t>
            </w:r>
          </w:p>
          <w:p w:rsidR="008E0FB2" w:rsidRPr="003A22FC" w:rsidRDefault="008E0FB2" w:rsidP="008E0F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3A22FC">
              <w:rPr>
                <w:rFonts w:ascii="Times New Roman" w:hAnsi="Times New Roman"/>
                <w:sz w:val="20"/>
                <w:szCs w:val="20"/>
              </w:rPr>
              <w:t xml:space="preserve">теоретические основы и общие методики организации и развития народного художественного творчества в различных типах культурно-досуговых и образовательных учреждений; </w:t>
            </w:r>
          </w:p>
          <w:p w:rsidR="008E0FB2" w:rsidRPr="003A22FC" w:rsidRDefault="008E0FB2" w:rsidP="008E0F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3A22FC">
              <w:rPr>
                <w:rFonts w:ascii="Times New Roman" w:hAnsi="Times New Roman"/>
                <w:sz w:val="20"/>
                <w:szCs w:val="20"/>
              </w:rPr>
              <w:t xml:space="preserve">специфику организации детского художественного творчества, опыт работы любительских творческих коллективов, фольклорных студий, школ ремесел, народных мастеров; </w:t>
            </w:r>
          </w:p>
          <w:p w:rsidR="008E0FB2" w:rsidRPr="003A22FC" w:rsidRDefault="008E0FB2" w:rsidP="008E0F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3A22FC">
              <w:rPr>
                <w:rFonts w:ascii="Times New Roman" w:hAnsi="Times New Roman"/>
                <w:sz w:val="20"/>
                <w:szCs w:val="20"/>
              </w:rPr>
              <w:t xml:space="preserve">методику организации и работы досуговых формирований (объединений), творческих коллективов; </w:t>
            </w:r>
          </w:p>
          <w:p w:rsidR="008E0FB2" w:rsidRPr="003A22FC" w:rsidRDefault="008E0FB2" w:rsidP="008E0F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3A22FC">
              <w:rPr>
                <w:rFonts w:ascii="Times New Roman" w:hAnsi="Times New Roman"/>
                <w:sz w:val="20"/>
                <w:szCs w:val="20"/>
              </w:rPr>
              <w:t xml:space="preserve">методику подготовки культурно-досуговых мероприятий; </w:t>
            </w:r>
          </w:p>
          <w:p w:rsidR="008E0FB2" w:rsidRPr="003A22FC" w:rsidRDefault="008E0FB2" w:rsidP="008E0F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3A22FC">
              <w:rPr>
                <w:rFonts w:ascii="Times New Roman" w:hAnsi="Times New Roman"/>
                <w:sz w:val="20"/>
                <w:szCs w:val="20"/>
              </w:rPr>
              <w:t xml:space="preserve">структуру управления народным художественным творчеством, </w:t>
            </w:r>
          </w:p>
          <w:p w:rsidR="008E0FB2" w:rsidRPr="003A22FC" w:rsidRDefault="008E0FB2" w:rsidP="008E0F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3A22FC">
              <w:rPr>
                <w:rFonts w:ascii="Times New Roman" w:hAnsi="Times New Roman"/>
                <w:sz w:val="20"/>
                <w:szCs w:val="20"/>
              </w:rPr>
              <w:t>специфику и формы методического обеспечения отрасли;</w:t>
            </w:r>
          </w:p>
          <w:p w:rsidR="008E0FB2" w:rsidRPr="003A22FC" w:rsidRDefault="008E0FB2" w:rsidP="008E0FB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3A22FC">
              <w:rPr>
                <w:rFonts w:ascii="Times New Roman" w:hAnsi="Times New Roman"/>
                <w:sz w:val="20"/>
                <w:szCs w:val="20"/>
              </w:rPr>
              <w:t xml:space="preserve">структуру управления народным художественным творчеством; </w:t>
            </w:r>
          </w:p>
          <w:p w:rsidR="008E0FB2" w:rsidRPr="00AD2221" w:rsidRDefault="008E0FB2" w:rsidP="008E0FB2">
            <w:pPr>
              <w:pStyle w:val="a3"/>
              <w:numPr>
                <w:ilvl w:val="0"/>
                <w:numId w:val="17"/>
              </w:numPr>
            </w:pPr>
            <w:r w:rsidRPr="003A22FC">
              <w:rPr>
                <w:rFonts w:ascii="Times New Roman" w:hAnsi="Times New Roman"/>
                <w:sz w:val="20"/>
                <w:szCs w:val="20"/>
              </w:rPr>
              <w:t>специфику и формы методического обеспечения отрасли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B2" w:rsidRDefault="008E0FB2" w:rsidP="00624DA6">
            <w:pPr>
              <w:jc w:val="both"/>
              <w:rPr>
                <w:rFonts w:ascii="Times New Roman" w:hAnsi="Times New Roman"/>
                <w:bCs/>
              </w:rPr>
            </w:pPr>
          </w:p>
          <w:p w:rsidR="008E0FB2" w:rsidRDefault="008E0FB2" w:rsidP="00624D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 w:rsidRPr="00E15418">
              <w:rPr>
                <w:rFonts w:ascii="Times New Roman" w:hAnsi="Times New Roman"/>
                <w:sz w:val="28"/>
                <w:szCs w:val="24"/>
              </w:rPr>
              <w:t>Текущий контроль:</w:t>
            </w:r>
          </w:p>
          <w:p w:rsidR="008E0FB2" w:rsidRPr="00E15418" w:rsidRDefault="008E0FB2" w:rsidP="00624D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8E0FB2" w:rsidRDefault="008E0FB2" w:rsidP="00624D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15418">
              <w:rPr>
                <w:rFonts w:ascii="Times New Roman" w:hAnsi="Times New Roman"/>
                <w:sz w:val="28"/>
                <w:szCs w:val="24"/>
              </w:rPr>
              <w:t xml:space="preserve">    -</w:t>
            </w:r>
            <w:r w:rsidRPr="00E15418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  <w:r w:rsidRPr="00E15418">
              <w:rPr>
                <w:rFonts w:ascii="Times New Roman" w:hAnsi="Times New Roman"/>
                <w:sz w:val="28"/>
                <w:szCs w:val="24"/>
              </w:rPr>
              <w:t>рейтинговая оценка знаний студентов по дисциплине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8E0FB2" w:rsidRDefault="008E0FB2" w:rsidP="00624D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8E0FB2" w:rsidRPr="00E15418" w:rsidRDefault="008E0FB2" w:rsidP="00624D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8E0FB2" w:rsidRDefault="008E0FB2" w:rsidP="00624D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15418"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15418">
              <w:rPr>
                <w:rFonts w:ascii="Times New Roman" w:hAnsi="Times New Roman"/>
                <w:sz w:val="28"/>
                <w:szCs w:val="24"/>
              </w:rPr>
              <w:t>Промежуточный контроль:</w:t>
            </w:r>
          </w:p>
          <w:p w:rsidR="008E0FB2" w:rsidRPr="00E15418" w:rsidRDefault="008E0FB2" w:rsidP="00624D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8E0FB2" w:rsidRDefault="008E0FB2" w:rsidP="00624D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- защита докладов, участие в семинарах, выполнение практических работ;</w:t>
            </w:r>
          </w:p>
          <w:p w:rsidR="008E0FB2" w:rsidRDefault="008E0FB2" w:rsidP="00624D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- или </w:t>
            </w:r>
            <w:r w:rsidRPr="00E15418">
              <w:rPr>
                <w:rFonts w:ascii="Times New Roman" w:hAnsi="Times New Roman"/>
                <w:sz w:val="28"/>
                <w:szCs w:val="24"/>
              </w:rPr>
              <w:t>тестовый контроль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;  </w:t>
            </w:r>
          </w:p>
          <w:p w:rsidR="008E0FB2" w:rsidRDefault="008E0FB2" w:rsidP="00624D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8E0FB2" w:rsidRDefault="008E0FB2" w:rsidP="00624D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- р</w:t>
            </w:r>
            <w:r w:rsidRPr="00E15418">
              <w:rPr>
                <w:rFonts w:ascii="Times New Roman" w:hAnsi="Times New Roman"/>
                <w:sz w:val="28"/>
                <w:szCs w:val="24"/>
              </w:rPr>
              <w:t>еферативная работа                  студентов по предлагаемой тематике;</w:t>
            </w:r>
          </w:p>
          <w:p w:rsidR="008E0FB2" w:rsidRDefault="008E0FB2" w:rsidP="00624D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8E0FB2" w:rsidRPr="00E15418" w:rsidRDefault="008E0FB2" w:rsidP="00624D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- презентация творческой работы;</w:t>
            </w:r>
          </w:p>
          <w:p w:rsidR="008E0FB2" w:rsidRDefault="008E0FB2" w:rsidP="00624D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15418">
              <w:rPr>
                <w:rFonts w:ascii="Times New Roman" w:hAnsi="Times New Roman"/>
                <w:sz w:val="28"/>
                <w:szCs w:val="24"/>
              </w:rPr>
              <w:t xml:space="preserve">   </w:t>
            </w:r>
          </w:p>
          <w:p w:rsidR="008E0FB2" w:rsidRDefault="008E0FB2" w:rsidP="00624D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</w:t>
            </w:r>
            <w:r w:rsidRPr="00E15418">
              <w:rPr>
                <w:rFonts w:ascii="Times New Roman" w:hAnsi="Times New Roman"/>
                <w:sz w:val="28"/>
                <w:szCs w:val="24"/>
              </w:rPr>
              <w:t>Итоговый контроль:</w:t>
            </w:r>
          </w:p>
          <w:p w:rsidR="008E0FB2" w:rsidRPr="00E15418" w:rsidRDefault="008E0FB2" w:rsidP="00624D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8E0FB2" w:rsidRPr="00E15418" w:rsidRDefault="008E0FB2" w:rsidP="00624D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15418">
              <w:rPr>
                <w:rFonts w:ascii="Times New Roman" w:hAnsi="Times New Roman"/>
                <w:sz w:val="28"/>
                <w:szCs w:val="24"/>
              </w:rPr>
              <w:t xml:space="preserve">   - </w:t>
            </w:r>
            <w:r>
              <w:rPr>
                <w:rFonts w:ascii="Times New Roman" w:hAnsi="Times New Roman"/>
                <w:sz w:val="28"/>
                <w:szCs w:val="24"/>
              </w:rPr>
              <w:t>экзамен</w:t>
            </w:r>
            <w:r w:rsidRPr="00E15418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8E0FB2" w:rsidRDefault="008E0FB2" w:rsidP="00624DA6">
            <w:pPr>
              <w:jc w:val="both"/>
              <w:rPr>
                <w:rFonts w:ascii="Times New Roman" w:hAnsi="Times New Roman"/>
                <w:bCs/>
              </w:rPr>
            </w:pPr>
          </w:p>
          <w:p w:rsidR="008E0FB2" w:rsidRDefault="008E0FB2" w:rsidP="00624DA6">
            <w:pPr>
              <w:jc w:val="both"/>
              <w:rPr>
                <w:rFonts w:ascii="Times New Roman" w:hAnsi="Times New Roman"/>
                <w:bCs/>
              </w:rPr>
            </w:pPr>
          </w:p>
          <w:p w:rsidR="008E0FB2" w:rsidRDefault="008E0FB2" w:rsidP="00624DA6">
            <w:pPr>
              <w:rPr>
                <w:rFonts w:ascii="Times New Roman" w:hAnsi="Times New Roman"/>
              </w:rPr>
            </w:pPr>
          </w:p>
          <w:p w:rsidR="008E0FB2" w:rsidRPr="00B97DA9" w:rsidRDefault="008E0FB2" w:rsidP="00624DA6">
            <w:pPr>
              <w:rPr>
                <w:rFonts w:ascii="Times New Roman" w:hAnsi="Times New Roman"/>
              </w:rPr>
            </w:pPr>
          </w:p>
        </w:tc>
      </w:tr>
    </w:tbl>
    <w:p w:rsidR="008E0FB2" w:rsidRDefault="008E0FB2" w:rsidP="008E0FB2">
      <w:pPr>
        <w:tabs>
          <w:tab w:val="left" w:pos="5145"/>
        </w:tabs>
        <w:rPr>
          <w:rFonts w:ascii="Times New Roman" w:hAnsi="Times New Roman"/>
        </w:rPr>
      </w:pPr>
    </w:p>
    <w:p w:rsidR="008E0FB2" w:rsidRPr="002B3D5A" w:rsidRDefault="008E0FB2" w:rsidP="008E0FB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b/>
          <w:sz w:val="28"/>
          <w:szCs w:val="28"/>
          <w:lang w:eastAsia="en-US"/>
        </w:rPr>
        <w:t>Примерные вопросы экзамена: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Понятие «Народное творчество» и его значение в Российской культуре.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Народное художественное творчество как основа художественной культуры общества.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 xml:space="preserve">Характеристика </w:t>
      </w:r>
      <w:proofErr w:type="gramStart"/>
      <w:r w:rsidRPr="002B3D5A">
        <w:rPr>
          <w:rFonts w:ascii="Times New Roman" w:eastAsia="Calibri" w:hAnsi="Times New Roman"/>
          <w:sz w:val="28"/>
          <w:szCs w:val="28"/>
          <w:lang w:eastAsia="en-US"/>
        </w:rPr>
        <w:t>основных</w:t>
      </w:r>
      <w:proofErr w:type="gramEnd"/>
      <w:r w:rsidRPr="002B3D5A">
        <w:rPr>
          <w:rFonts w:ascii="Times New Roman" w:eastAsia="Calibri" w:hAnsi="Times New Roman"/>
          <w:sz w:val="28"/>
          <w:szCs w:val="28"/>
          <w:lang w:eastAsia="en-US"/>
        </w:rPr>
        <w:t xml:space="preserve"> концепции творчества.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 xml:space="preserve">Историческое развитие народного художественного творчества в период от VI до </w:t>
      </w:r>
      <w:proofErr w:type="spellStart"/>
      <w:proofErr w:type="gramStart"/>
      <w:r w:rsidRPr="002B3D5A">
        <w:rPr>
          <w:rFonts w:ascii="Times New Roman" w:eastAsia="Calibri" w:hAnsi="Times New Roman"/>
          <w:sz w:val="28"/>
          <w:szCs w:val="28"/>
          <w:lang w:eastAsia="en-US"/>
        </w:rPr>
        <w:t>IX</w:t>
      </w:r>
      <w:proofErr w:type="gramEnd"/>
      <w:r w:rsidRPr="002B3D5A">
        <w:rPr>
          <w:rFonts w:ascii="Times New Roman" w:eastAsia="Calibri" w:hAnsi="Times New Roman"/>
          <w:sz w:val="28"/>
          <w:szCs w:val="28"/>
          <w:lang w:eastAsia="en-US"/>
        </w:rPr>
        <w:t>века</w:t>
      </w:r>
      <w:proofErr w:type="spellEnd"/>
      <w:r w:rsidRPr="002B3D5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Историческое развитие народного художественного творчества в период от монголо-татарского ига, до </w:t>
      </w:r>
      <w:proofErr w:type="spellStart"/>
      <w:proofErr w:type="gramStart"/>
      <w:r w:rsidRPr="002B3D5A">
        <w:rPr>
          <w:rFonts w:ascii="Times New Roman" w:eastAsia="Calibri" w:hAnsi="Times New Roman"/>
          <w:sz w:val="28"/>
          <w:szCs w:val="28"/>
          <w:lang w:eastAsia="en-US"/>
        </w:rPr>
        <w:t>XV</w:t>
      </w:r>
      <w:proofErr w:type="gramEnd"/>
      <w:r w:rsidRPr="002B3D5A">
        <w:rPr>
          <w:rFonts w:ascii="Times New Roman" w:eastAsia="Calibri" w:hAnsi="Times New Roman"/>
          <w:sz w:val="28"/>
          <w:szCs w:val="28"/>
          <w:lang w:eastAsia="en-US"/>
        </w:rPr>
        <w:t>века</w:t>
      </w:r>
      <w:proofErr w:type="spellEnd"/>
      <w:r w:rsidRPr="002B3D5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 xml:space="preserve">Историческое развитие народного художественного творчества в период </w:t>
      </w:r>
      <w:proofErr w:type="spellStart"/>
      <w:r w:rsidRPr="002B3D5A">
        <w:rPr>
          <w:rFonts w:ascii="Times New Roman" w:eastAsia="Calibri" w:hAnsi="Times New Roman"/>
          <w:sz w:val="28"/>
          <w:szCs w:val="28"/>
          <w:lang w:eastAsia="en-US"/>
        </w:rPr>
        <w:t>c</w:t>
      </w:r>
      <w:proofErr w:type="spellEnd"/>
      <w:r w:rsidRPr="002B3D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2B3D5A">
        <w:rPr>
          <w:rFonts w:ascii="Times New Roman" w:eastAsia="Calibri" w:hAnsi="Times New Roman"/>
          <w:sz w:val="28"/>
          <w:szCs w:val="28"/>
          <w:lang w:eastAsia="en-US"/>
        </w:rPr>
        <w:t>XV</w:t>
      </w:r>
      <w:proofErr w:type="gramEnd"/>
      <w:r w:rsidRPr="002B3D5A">
        <w:rPr>
          <w:rFonts w:ascii="Times New Roman" w:eastAsia="Calibri" w:hAnsi="Times New Roman"/>
          <w:sz w:val="28"/>
          <w:szCs w:val="28"/>
          <w:lang w:eastAsia="en-US"/>
        </w:rPr>
        <w:t>века</w:t>
      </w:r>
      <w:proofErr w:type="spellEnd"/>
      <w:r w:rsidRPr="002B3D5A">
        <w:rPr>
          <w:rFonts w:ascii="Times New Roman" w:eastAsia="Calibri" w:hAnsi="Times New Roman"/>
          <w:sz w:val="28"/>
          <w:szCs w:val="28"/>
          <w:lang w:eastAsia="en-US"/>
        </w:rPr>
        <w:t xml:space="preserve"> до нашего времени.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Общая характеристика видов народного художественного творчества.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Основные виды, жанры и формы бытования народного художественного творчества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История возникновения фольклора и его развитие, значение фольклорного материла в воспитании подрастающего поколения.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Понятие устного народного творчества и характеристика его жанров.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Общая характеристика музыкального фольклора и специфика его жанров.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Общая характеристика танцевального фольклора и раскрытие сущности его жанров.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Детский фольклор как основа детского творчества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Понятие и сравнительная характеристика профессионального и любительского творчества.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История становления художественной самодеятельности и факторы, оказывающие влияние на ее развитие.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Художественная самодеятельность и ее функции.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Особенности развития народного театра в России.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Народное традиционное прикладное творчество.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Русский народный костюм.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Традиция как способ формирования и функционирования народной культуры.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История возникновения и становления народного календаря.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Понятие праздника, история становления праздничной культуры на Руси.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Характеристика календарных народных праздников зимнего цикла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Характеристика календарных народных праздников весеннего цикла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Характеристика календарных народных праздников летнего цикла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Характеристика календарных народных праздников осеннего цикла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Виды и направления научных исследований в области НХТ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Методы исследований народной художественной культуры (творчества)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Нормативное обеспечение создания условий для развития местного традиционного народного художественного творчества.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Методика подготовки и проведения культурно-досуговых мероприятий концертов и фестивалей художественного народного творчества.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Методика организации и работы досуговых формирований (объединений) и творческих коллективов.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Коллектив как один из типов объединений народного творчества.</w:t>
      </w:r>
    </w:p>
    <w:p w:rsidR="008E0FB2" w:rsidRPr="002B3D5A" w:rsidRDefault="008E0FB2" w:rsidP="008E0F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Этапы разработки проекта коллектива НХТ</w:t>
      </w:r>
    </w:p>
    <w:p w:rsidR="008E0FB2" w:rsidRPr="002B3D5A" w:rsidRDefault="008E0FB2" w:rsidP="008E0FB2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E0FB2" w:rsidRPr="002B3D5A" w:rsidRDefault="008E0FB2" w:rsidP="008E0FB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Примерная тематика реферативных работ:</w:t>
      </w:r>
    </w:p>
    <w:p w:rsidR="008E0FB2" w:rsidRPr="002B3D5A" w:rsidRDefault="008E0FB2" w:rsidP="008E0F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Развитие идей образования на основе традиций народной художественной культуры</w:t>
      </w:r>
    </w:p>
    <w:p w:rsidR="008E0FB2" w:rsidRPr="002B3D5A" w:rsidRDefault="008E0FB2" w:rsidP="008E0F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Возрождение народного художественного творчества на территории Вологодской области (регион на выбор учащегося).</w:t>
      </w:r>
    </w:p>
    <w:p w:rsidR="008E0FB2" w:rsidRPr="002B3D5A" w:rsidRDefault="008E0FB2" w:rsidP="008E0F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Сказка как средство воспитания, методика использования фольклорного материала при работе с детьми.</w:t>
      </w:r>
    </w:p>
    <w:p w:rsidR="008E0FB2" w:rsidRPr="002B3D5A" w:rsidRDefault="008E0FB2" w:rsidP="008E0F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 xml:space="preserve">Народные традиции как </w:t>
      </w:r>
      <w:proofErr w:type="spellStart"/>
      <w:r w:rsidRPr="002B3D5A">
        <w:rPr>
          <w:rFonts w:ascii="Times New Roman" w:eastAsia="Calibri" w:hAnsi="Times New Roman"/>
          <w:sz w:val="28"/>
          <w:szCs w:val="28"/>
          <w:lang w:eastAsia="en-US"/>
        </w:rPr>
        <w:t>социокультурное</w:t>
      </w:r>
      <w:proofErr w:type="spellEnd"/>
      <w:r w:rsidRPr="002B3D5A">
        <w:rPr>
          <w:rFonts w:ascii="Times New Roman" w:eastAsia="Calibri" w:hAnsi="Times New Roman"/>
          <w:sz w:val="28"/>
          <w:szCs w:val="28"/>
          <w:lang w:eastAsia="en-US"/>
        </w:rPr>
        <w:t xml:space="preserve"> явление.</w:t>
      </w:r>
    </w:p>
    <w:p w:rsidR="008E0FB2" w:rsidRPr="002B3D5A" w:rsidRDefault="008E0FB2" w:rsidP="008E0F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Особенности развития народного традиционного прикладного творчества (регион на выбор учащегося).</w:t>
      </w:r>
    </w:p>
    <w:p w:rsidR="008E0FB2" w:rsidRPr="002B3D5A" w:rsidRDefault="008E0FB2" w:rsidP="008E0F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 xml:space="preserve">Трансформация праздника на примере Ивана    Купалы:   языческие    корни  и   православная    культура. </w:t>
      </w:r>
    </w:p>
    <w:p w:rsidR="008E0FB2" w:rsidRPr="002B3D5A" w:rsidRDefault="008E0FB2" w:rsidP="008E0F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 xml:space="preserve">Христианская культура и ее особенности: Пасха как пример церковного праздника. </w:t>
      </w:r>
    </w:p>
    <w:p w:rsidR="008E0FB2" w:rsidRPr="002B3D5A" w:rsidRDefault="008E0FB2" w:rsidP="008E0F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История возникновения и становления народного календаря.</w:t>
      </w:r>
    </w:p>
    <w:p w:rsidR="008E0FB2" w:rsidRPr="002B3D5A" w:rsidRDefault="008E0FB2" w:rsidP="008E0F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Массовые гуляния в праздничной культуре в прошлом и настоящем.</w:t>
      </w:r>
    </w:p>
    <w:p w:rsidR="008E0FB2" w:rsidRPr="002B3D5A" w:rsidRDefault="008E0FB2" w:rsidP="008E0F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Влияние народной художественной культуры на усадебную и городскую культуры Вологодского края</w:t>
      </w:r>
    </w:p>
    <w:p w:rsidR="008E0FB2" w:rsidRPr="002B3D5A" w:rsidRDefault="008E0FB2" w:rsidP="008E0F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Традиционная культура в системе различных уровней образования</w:t>
      </w:r>
    </w:p>
    <w:p w:rsidR="008E0FB2" w:rsidRPr="002B3D5A" w:rsidRDefault="008E0FB2" w:rsidP="008E0F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Роль народного художественного творчества в становлении и развитии национальной культуры России.</w:t>
      </w:r>
    </w:p>
    <w:p w:rsidR="008E0FB2" w:rsidRPr="002B3D5A" w:rsidRDefault="008E0FB2" w:rsidP="008E0F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Народное художественное творчество и его социальное значение.</w:t>
      </w:r>
    </w:p>
    <w:p w:rsidR="008E0FB2" w:rsidRPr="002B3D5A" w:rsidRDefault="008E0FB2" w:rsidP="008E0F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Песенный фольклор и его место в истории музыкальной культуры России.</w:t>
      </w:r>
    </w:p>
    <w:p w:rsidR="008E0FB2" w:rsidRPr="002B3D5A" w:rsidRDefault="008E0FB2" w:rsidP="008E0F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Народное музыкальное творчество древних славян.</w:t>
      </w:r>
    </w:p>
    <w:p w:rsidR="008E0FB2" w:rsidRPr="002B3D5A" w:rsidRDefault="008E0FB2" w:rsidP="008E0F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Хор владимирских рожечников Н.В. Кондратьева.</w:t>
      </w:r>
    </w:p>
    <w:p w:rsidR="008E0FB2" w:rsidRPr="002B3D5A" w:rsidRDefault="008E0FB2" w:rsidP="008E0F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Роль сказки в народной педагогике.</w:t>
      </w:r>
    </w:p>
    <w:p w:rsidR="008E0FB2" w:rsidRPr="002B3D5A" w:rsidRDefault="008E0FB2" w:rsidP="008E0F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Народные промыслы России (область – по выбору)</w:t>
      </w:r>
    </w:p>
    <w:p w:rsidR="008E0FB2" w:rsidRPr="002B3D5A" w:rsidRDefault="008E0FB2" w:rsidP="008E0F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Жемчужины русского зодчества.</w:t>
      </w:r>
    </w:p>
    <w:p w:rsidR="008E0FB2" w:rsidRPr="002B3D5A" w:rsidRDefault="008E0FB2" w:rsidP="008E0F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Русский хоровод: история и современность.</w:t>
      </w:r>
    </w:p>
    <w:p w:rsidR="008E0FB2" w:rsidRPr="002B3D5A" w:rsidRDefault="008E0FB2" w:rsidP="008E0F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D5A">
        <w:rPr>
          <w:rFonts w:ascii="Times New Roman" w:eastAsia="Calibri" w:hAnsi="Times New Roman"/>
          <w:sz w:val="28"/>
          <w:szCs w:val="28"/>
          <w:lang w:eastAsia="en-US"/>
        </w:rPr>
        <w:t>Русский народный костюм (область – по выбору).</w:t>
      </w:r>
    </w:p>
    <w:p w:rsidR="008E0FB2" w:rsidRDefault="008E0FB2" w:rsidP="008E0FB2">
      <w:pPr>
        <w:rPr>
          <w:rFonts w:ascii="Times New Roman" w:hAnsi="Times New Roman"/>
        </w:rPr>
      </w:pPr>
    </w:p>
    <w:p w:rsidR="008E0FB2" w:rsidRDefault="008E0FB2" w:rsidP="008E0FB2">
      <w:pPr>
        <w:rPr>
          <w:rFonts w:ascii="Times New Roman" w:hAnsi="Times New Roman"/>
        </w:rPr>
      </w:pPr>
    </w:p>
    <w:p w:rsidR="008E0FB2" w:rsidRDefault="008E0FB2" w:rsidP="008E0FB2">
      <w:pPr>
        <w:rPr>
          <w:rFonts w:ascii="Times New Roman" w:hAnsi="Times New Roman"/>
        </w:rPr>
      </w:pPr>
    </w:p>
    <w:p w:rsidR="008E0FB2" w:rsidRDefault="008E0FB2" w:rsidP="008E0FB2">
      <w:pPr>
        <w:rPr>
          <w:rFonts w:ascii="Times New Roman" w:hAnsi="Times New Roman"/>
        </w:rPr>
      </w:pPr>
    </w:p>
    <w:p w:rsidR="008E0FB2" w:rsidRDefault="008E0FB2" w:rsidP="008E0FB2">
      <w:pPr>
        <w:rPr>
          <w:rFonts w:ascii="Times New Roman" w:hAnsi="Times New Roman"/>
        </w:rPr>
      </w:pPr>
    </w:p>
    <w:p w:rsidR="008E0FB2" w:rsidRDefault="008E0FB2" w:rsidP="008E0FB2">
      <w:pPr>
        <w:rPr>
          <w:rFonts w:ascii="Times New Roman" w:hAnsi="Times New Roman"/>
        </w:rPr>
      </w:pPr>
    </w:p>
    <w:p w:rsidR="008E0FB2" w:rsidRDefault="008E0FB2" w:rsidP="008E0FB2">
      <w:pPr>
        <w:rPr>
          <w:rFonts w:ascii="Times New Roman" w:hAnsi="Times New Roman"/>
        </w:rPr>
      </w:pPr>
    </w:p>
    <w:p w:rsidR="008E0FB2" w:rsidRDefault="008E0FB2" w:rsidP="008E0FB2">
      <w:pPr>
        <w:rPr>
          <w:rFonts w:ascii="Times New Roman" w:hAnsi="Times New Roman"/>
        </w:rPr>
      </w:pPr>
    </w:p>
    <w:p w:rsidR="008E0FB2" w:rsidRDefault="008E0FB2" w:rsidP="008E0FB2">
      <w:pPr>
        <w:rPr>
          <w:rFonts w:ascii="Times New Roman" w:hAnsi="Times New Roman"/>
        </w:rPr>
      </w:pPr>
    </w:p>
    <w:p w:rsidR="008E0FB2" w:rsidRPr="00594075" w:rsidRDefault="008E0FB2" w:rsidP="008E0F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Критерии оценки:</w:t>
      </w:r>
    </w:p>
    <w:p w:rsidR="008E0FB2" w:rsidRPr="006967A7" w:rsidRDefault="008E0FB2" w:rsidP="008E0FB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967A7">
        <w:rPr>
          <w:rFonts w:ascii="Times New Roman" w:hAnsi="Times New Roman"/>
          <w:sz w:val="28"/>
          <w:szCs w:val="28"/>
          <w:u w:val="single"/>
        </w:rPr>
        <w:t>ОЦЕНКА УСТНЫХ ОТВЕТОВ СТУДЕНТА</w:t>
      </w:r>
    </w:p>
    <w:p w:rsidR="008E0FB2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4DC8">
        <w:rPr>
          <w:rFonts w:ascii="Times New Roman" w:hAnsi="Times New Roman"/>
          <w:sz w:val="28"/>
          <w:szCs w:val="28"/>
        </w:rPr>
        <w:t>Устный опрос является одним из основных способов учета знаний</w:t>
      </w:r>
      <w:r>
        <w:rPr>
          <w:rFonts w:ascii="Times New Roman" w:hAnsi="Times New Roman"/>
          <w:sz w:val="28"/>
          <w:szCs w:val="28"/>
        </w:rPr>
        <w:t>,</w:t>
      </w:r>
      <w:r w:rsidRPr="007F4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F4DC8">
        <w:rPr>
          <w:rFonts w:ascii="Times New Roman" w:hAnsi="Times New Roman"/>
          <w:sz w:val="28"/>
          <w:szCs w:val="28"/>
        </w:rPr>
        <w:t xml:space="preserve">азвернутый ответ должен представлять собой связное, логически последовательное сообщение на заданную тему, показывать умение применять </w:t>
      </w:r>
      <w:r>
        <w:rPr>
          <w:rFonts w:ascii="Times New Roman" w:hAnsi="Times New Roman"/>
          <w:sz w:val="28"/>
          <w:szCs w:val="28"/>
        </w:rPr>
        <w:t>терминологию</w:t>
      </w:r>
      <w:r w:rsidRPr="007F4D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приводить примеры, опираться на факты: даты фамилии учёных, события  и др.,  в целом аргументировать свой ответ.</w:t>
      </w: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075">
        <w:rPr>
          <w:rFonts w:ascii="Times New Roman" w:hAnsi="Times New Roman"/>
          <w:sz w:val="28"/>
          <w:szCs w:val="28"/>
        </w:rPr>
        <w:t>При оценке устных ответов студентов по дисциплине  учитываются следующие критерии:</w:t>
      </w:r>
    </w:p>
    <w:p w:rsidR="008E0FB2" w:rsidRPr="00594075" w:rsidRDefault="008E0FB2" w:rsidP="008E0FB2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94075">
        <w:rPr>
          <w:rFonts w:ascii="Times New Roman" w:hAnsi="Times New Roman"/>
          <w:sz w:val="28"/>
          <w:szCs w:val="28"/>
        </w:rPr>
        <w:t>Знание основных процессов изучаемой предметной области, глубина и полнота раскрытия вопроса.</w:t>
      </w:r>
    </w:p>
    <w:p w:rsidR="008E0FB2" w:rsidRPr="00594075" w:rsidRDefault="008E0FB2" w:rsidP="008E0FB2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94075">
        <w:rPr>
          <w:rFonts w:ascii="Times New Roman" w:hAnsi="Times New Roman"/>
          <w:sz w:val="28"/>
          <w:szCs w:val="28"/>
        </w:rPr>
        <w:t>Владение терминологическим аппаратом и использование его при ответе.</w:t>
      </w:r>
    </w:p>
    <w:p w:rsidR="008E0FB2" w:rsidRPr="00594075" w:rsidRDefault="008E0FB2" w:rsidP="008E0FB2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94075">
        <w:rPr>
          <w:rFonts w:ascii="Times New Roman" w:hAnsi="Times New Roman"/>
          <w:sz w:val="28"/>
          <w:szCs w:val="28"/>
        </w:rPr>
        <w:t>Умение объяснить сущность явлений, событий, процессов, делать выводы и обобщения, давать аргументированные ответы.</w:t>
      </w:r>
    </w:p>
    <w:p w:rsidR="008E0FB2" w:rsidRPr="00594075" w:rsidRDefault="008E0FB2" w:rsidP="008E0FB2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94075">
        <w:rPr>
          <w:rFonts w:ascii="Times New Roman" w:hAnsi="Times New Roman"/>
          <w:sz w:val="28"/>
          <w:szCs w:val="28"/>
        </w:rPr>
        <w:t>Умение делать анализ по предложенной схеме.</w:t>
      </w:r>
    </w:p>
    <w:p w:rsidR="008E0FB2" w:rsidRPr="00594075" w:rsidRDefault="008E0FB2" w:rsidP="008E0FB2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94075">
        <w:rPr>
          <w:rFonts w:ascii="Times New Roman" w:hAnsi="Times New Roman"/>
          <w:sz w:val="28"/>
          <w:szCs w:val="28"/>
        </w:rPr>
        <w:t>Владение монологической речью, логичность и последовательность ответа, умение отвечать на поставленные вопросы, выражать свое мнение по обсуждаемой проблеме.</w:t>
      </w:r>
    </w:p>
    <w:p w:rsidR="008E0FB2" w:rsidRPr="007F4DC8" w:rsidRDefault="008E0FB2" w:rsidP="008E0FB2">
      <w:pPr>
        <w:jc w:val="both"/>
        <w:rPr>
          <w:rFonts w:ascii="Times New Roman" w:hAnsi="Times New Roman"/>
          <w:sz w:val="28"/>
          <w:szCs w:val="28"/>
        </w:rPr>
      </w:pPr>
      <w:r w:rsidRPr="007F4DC8">
        <w:rPr>
          <w:rFonts w:ascii="Times New Roman" w:hAnsi="Times New Roman"/>
          <w:sz w:val="28"/>
          <w:szCs w:val="28"/>
        </w:rPr>
        <w:t>«5»</w:t>
      </w:r>
      <w:r w:rsidRPr="007F4D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7F4DC8">
        <w:rPr>
          <w:rFonts w:ascii="Times New Roman" w:hAnsi="Times New Roman"/>
          <w:sz w:val="28"/>
          <w:szCs w:val="28"/>
        </w:rPr>
        <w:t xml:space="preserve"> полно излагает изученный материал, дает правильное </w:t>
      </w:r>
      <w:r>
        <w:rPr>
          <w:rFonts w:ascii="Times New Roman" w:hAnsi="Times New Roman"/>
          <w:sz w:val="28"/>
          <w:szCs w:val="28"/>
        </w:rPr>
        <w:t xml:space="preserve">раскрытие содержания, </w:t>
      </w:r>
      <w:r w:rsidRPr="007F4DC8">
        <w:rPr>
          <w:rFonts w:ascii="Times New Roman" w:hAnsi="Times New Roman"/>
          <w:sz w:val="28"/>
          <w:szCs w:val="28"/>
        </w:rPr>
        <w:t xml:space="preserve">обнаруживает понимание материала, может обосновать свои суждения, применить знания на практике, привести необходимые примеры не только из </w:t>
      </w:r>
      <w:r>
        <w:rPr>
          <w:rFonts w:ascii="Times New Roman" w:hAnsi="Times New Roman"/>
          <w:sz w:val="28"/>
          <w:szCs w:val="28"/>
        </w:rPr>
        <w:t>изученного материала лекций</w:t>
      </w:r>
      <w:r w:rsidRPr="007F4DC8">
        <w:rPr>
          <w:rFonts w:ascii="Times New Roman" w:hAnsi="Times New Roman"/>
          <w:sz w:val="28"/>
          <w:szCs w:val="28"/>
        </w:rPr>
        <w:t>, но</w:t>
      </w:r>
      <w:r>
        <w:rPr>
          <w:rFonts w:ascii="Times New Roman" w:hAnsi="Times New Roman"/>
          <w:sz w:val="28"/>
          <w:szCs w:val="28"/>
        </w:rPr>
        <w:t xml:space="preserve"> и самостоятельно составленные, </w:t>
      </w:r>
      <w:r w:rsidRPr="007F4DC8">
        <w:rPr>
          <w:rFonts w:ascii="Times New Roman" w:hAnsi="Times New Roman"/>
          <w:sz w:val="28"/>
          <w:szCs w:val="28"/>
        </w:rPr>
        <w:t>излагает материал последовательно и правильно с точки з</w:t>
      </w:r>
      <w:r>
        <w:rPr>
          <w:rFonts w:ascii="Times New Roman" w:hAnsi="Times New Roman"/>
          <w:sz w:val="28"/>
          <w:szCs w:val="28"/>
        </w:rPr>
        <w:t>рения норм литературного языка.</w:t>
      </w:r>
    </w:p>
    <w:p w:rsidR="008E0FB2" w:rsidRPr="007F4DC8" w:rsidRDefault="008E0FB2" w:rsidP="008E0FB2">
      <w:pPr>
        <w:jc w:val="both"/>
        <w:rPr>
          <w:rFonts w:ascii="Times New Roman" w:hAnsi="Times New Roman"/>
          <w:sz w:val="28"/>
          <w:szCs w:val="28"/>
        </w:rPr>
      </w:pPr>
      <w:r w:rsidRPr="007F4DC8">
        <w:rPr>
          <w:rFonts w:ascii="Times New Roman" w:hAnsi="Times New Roman"/>
          <w:sz w:val="28"/>
          <w:szCs w:val="28"/>
        </w:rPr>
        <w:t>«4»</w:t>
      </w:r>
      <w:r w:rsidRPr="007F4D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7F4DC8">
        <w:rPr>
          <w:rFonts w:ascii="Times New Roman" w:hAnsi="Times New Roman"/>
          <w:sz w:val="28"/>
          <w:szCs w:val="28"/>
        </w:rPr>
        <w:t>дает ответ, удовлетворяющий тем же требованиям, что и для отметки «5», но допускает ошибки, которые сам же исправляет, и не</w:t>
      </w:r>
      <w:r>
        <w:rPr>
          <w:rFonts w:ascii="Times New Roman" w:hAnsi="Times New Roman"/>
          <w:sz w:val="28"/>
          <w:szCs w:val="28"/>
        </w:rPr>
        <w:t>точности</w:t>
      </w:r>
      <w:r w:rsidRPr="007F4DC8">
        <w:rPr>
          <w:rFonts w:ascii="Times New Roman" w:hAnsi="Times New Roman"/>
          <w:sz w:val="28"/>
          <w:szCs w:val="28"/>
        </w:rPr>
        <w:t xml:space="preserve"> в последовательности излагаемого.</w:t>
      </w:r>
    </w:p>
    <w:p w:rsidR="008E0FB2" w:rsidRPr="007F4DC8" w:rsidRDefault="008E0FB2" w:rsidP="008E0FB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F4DC8">
        <w:rPr>
          <w:rFonts w:ascii="Times New Roman" w:hAnsi="Times New Roman"/>
          <w:sz w:val="28"/>
          <w:szCs w:val="28"/>
        </w:rPr>
        <w:t>«3»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F4DC8">
        <w:rPr>
          <w:rFonts w:ascii="Times New Roman" w:hAnsi="Times New Roman"/>
          <w:sz w:val="28"/>
          <w:szCs w:val="28"/>
        </w:rPr>
        <w:t>обнаруживает знание и понимание осно</w:t>
      </w:r>
      <w:r>
        <w:rPr>
          <w:rFonts w:ascii="Times New Roman" w:hAnsi="Times New Roman"/>
          <w:sz w:val="28"/>
          <w:szCs w:val="28"/>
        </w:rPr>
        <w:t xml:space="preserve">вных положений данной темы, но: </w:t>
      </w:r>
      <w:r w:rsidRPr="007F4DC8">
        <w:rPr>
          <w:rFonts w:ascii="Times New Roman" w:hAnsi="Times New Roman"/>
          <w:sz w:val="28"/>
          <w:szCs w:val="28"/>
        </w:rPr>
        <w:t xml:space="preserve">излагает материал неполно и допускает неточности в </w:t>
      </w:r>
      <w:r>
        <w:rPr>
          <w:rFonts w:ascii="Times New Roman" w:hAnsi="Times New Roman"/>
          <w:sz w:val="28"/>
          <w:szCs w:val="28"/>
        </w:rPr>
        <w:t xml:space="preserve">раскрытие содержания, </w:t>
      </w:r>
      <w:r w:rsidRPr="007F4DC8">
        <w:rPr>
          <w:rFonts w:ascii="Times New Roman" w:hAnsi="Times New Roman"/>
          <w:sz w:val="28"/>
          <w:szCs w:val="28"/>
        </w:rPr>
        <w:t>не умеет достаточно глубоко и доказательно обосновать свои су</w:t>
      </w:r>
      <w:r>
        <w:rPr>
          <w:rFonts w:ascii="Times New Roman" w:hAnsi="Times New Roman"/>
          <w:sz w:val="28"/>
          <w:szCs w:val="28"/>
        </w:rPr>
        <w:t xml:space="preserve">ждения и привести свои примеры, </w:t>
      </w:r>
      <w:r w:rsidRPr="007F4DC8">
        <w:rPr>
          <w:rFonts w:ascii="Times New Roman" w:hAnsi="Times New Roman"/>
          <w:sz w:val="28"/>
          <w:szCs w:val="28"/>
        </w:rPr>
        <w:t xml:space="preserve">излагает материал непоследовательно и допускает </w:t>
      </w:r>
      <w:r>
        <w:rPr>
          <w:rFonts w:ascii="Times New Roman" w:hAnsi="Times New Roman"/>
          <w:sz w:val="28"/>
          <w:szCs w:val="28"/>
        </w:rPr>
        <w:t xml:space="preserve">грубые неточности в материале (путает даты, не может назвать </w:t>
      </w:r>
      <w:r>
        <w:rPr>
          <w:rFonts w:ascii="Times New Roman" w:hAnsi="Times New Roman"/>
          <w:sz w:val="28"/>
          <w:szCs w:val="28"/>
        </w:rPr>
        <w:lastRenderedPageBreak/>
        <w:t>представителей исторического периода и т.д., не владеет точными определениями понятий)</w:t>
      </w:r>
      <w:proofErr w:type="gramEnd"/>
    </w:p>
    <w:p w:rsidR="008E0FB2" w:rsidRPr="007F4DC8" w:rsidRDefault="008E0FB2" w:rsidP="008E0FB2">
      <w:pPr>
        <w:jc w:val="both"/>
        <w:rPr>
          <w:rFonts w:ascii="Times New Roman" w:hAnsi="Times New Roman"/>
          <w:sz w:val="28"/>
          <w:szCs w:val="28"/>
        </w:rPr>
      </w:pPr>
      <w:r w:rsidRPr="007F4DC8">
        <w:rPr>
          <w:rFonts w:ascii="Times New Roman" w:hAnsi="Times New Roman"/>
          <w:sz w:val="28"/>
          <w:szCs w:val="28"/>
        </w:rPr>
        <w:t xml:space="preserve">«2»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F4DC8">
        <w:rPr>
          <w:rFonts w:ascii="Times New Roman" w:hAnsi="Times New Roman"/>
          <w:sz w:val="28"/>
          <w:szCs w:val="28"/>
        </w:rPr>
        <w:t xml:space="preserve">ставится, если </w:t>
      </w:r>
      <w:r>
        <w:rPr>
          <w:rFonts w:ascii="Times New Roman" w:hAnsi="Times New Roman"/>
          <w:sz w:val="28"/>
          <w:szCs w:val="28"/>
        </w:rPr>
        <w:t xml:space="preserve">студент </w:t>
      </w:r>
      <w:r w:rsidRPr="007F4DC8">
        <w:rPr>
          <w:rFonts w:ascii="Times New Roman" w:hAnsi="Times New Roman"/>
          <w:sz w:val="28"/>
          <w:szCs w:val="28"/>
        </w:rPr>
        <w:t>обнаруживает незнание большей части соответствующего раздела изучаемого материала, беспорядочно и неуверенно излагает материал. Оценка «2» отмечает такие недостатки в подготовке, которые являются серьезным препятствием к успешному овладению последующим материалом.</w:t>
      </w:r>
    </w:p>
    <w:p w:rsidR="008E0FB2" w:rsidRPr="007F4DC8" w:rsidRDefault="008E0FB2" w:rsidP="008E0F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«1» не ставится.</w:t>
      </w:r>
    </w:p>
    <w:p w:rsidR="008E0FB2" w:rsidRDefault="008E0FB2" w:rsidP="008E0FB2">
      <w:pPr>
        <w:jc w:val="both"/>
        <w:rPr>
          <w:rFonts w:ascii="Times New Roman" w:hAnsi="Times New Roman"/>
          <w:sz w:val="28"/>
          <w:szCs w:val="28"/>
        </w:rPr>
      </w:pPr>
      <w:r w:rsidRPr="007F4DC8">
        <w:rPr>
          <w:rFonts w:ascii="Times New Roman" w:hAnsi="Times New Roman"/>
          <w:sz w:val="28"/>
          <w:szCs w:val="28"/>
        </w:rPr>
        <w:t xml:space="preserve">Отметка («5», «4», «3») может ставиться не только за единовременный ответ (когда на проверку подготовки </w:t>
      </w:r>
      <w:r>
        <w:rPr>
          <w:rFonts w:ascii="Times New Roman" w:hAnsi="Times New Roman"/>
          <w:sz w:val="28"/>
          <w:szCs w:val="28"/>
        </w:rPr>
        <w:t>студента</w:t>
      </w:r>
      <w:r w:rsidRPr="007F4DC8">
        <w:rPr>
          <w:rFonts w:ascii="Times New Roman" w:hAnsi="Times New Roman"/>
          <w:sz w:val="28"/>
          <w:szCs w:val="28"/>
        </w:rPr>
        <w:t xml:space="preserve"> отводится определенное время), но и за рассредоточенный во времени, т.е. за сумму ответов, данных учеником на протяжении урок</w:t>
      </w:r>
      <w:proofErr w:type="gramStart"/>
      <w:r w:rsidRPr="007F4DC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7F4DC8">
        <w:rPr>
          <w:rFonts w:ascii="Times New Roman" w:hAnsi="Times New Roman"/>
          <w:sz w:val="28"/>
          <w:szCs w:val="28"/>
        </w:rPr>
        <w:t xml:space="preserve"> (выводится </w:t>
      </w:r>
      <w:r>
        <w:rPr>
          <w:rFonts w:ascii="Times New Roman" w:hAnsi="Times New Roman"/>
          <w:sz w:val="28"/>
          <w:szCs w:val="28"/>
        </w:rPr>
        <w:t>суммированный или средний</w:t>
      </w:r>
      <w:r w:rsidRPr="007F4DC8">
        <w:rPr>
          <w:rFonts w:ascii="Times New Roman" w:hAnsi="Times New Roman"/>
          <w:sz w:val="28"/>
          <w:szCs w:val="28"/>
        </w:rPr>
        <w:t xml:space="preserve"> балл), при условии, если в процессе урока</w:t>
      </w:r>
      <w:r>
        <w:rPr>
          <w:rFonts w:ascii="Times New Roman" w:hAnsi="Times New Roman"/>
          <w:sz w:val="28"/>
          <w:szCs w:val="28"/>
        </w:rPr>
        <w:t>(-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7F4DC8">
        <w:rPr>
          <w:rFonts w:ascii="Times New Roman" w:hAnsi="Times New Roman"/>
          <w:sz w:val="28"/>
          <w:szCs w:val="28"/>
        </w:rPr>
        <w:t xml:space="preserve"> не только заслушивались ответы, но и осуществлялась проверка его умения применять знания на практике.</w:t>
      </w:r>
    </w:p>
    <w:p w:rsidR="008E0FB2" w:rsidRPr="006967A7" w:rsidRDefault="008E0FB2" w:rsidP="008E0FB2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ОЦЕНКА ПИСЬМЕН</w:t>
      </w:r>
      <w:r w:rsidRPr="006967A7">
        <w:rPr>
          <w:rFonts w:ascii="Times New Roman" w:hAnsi="Times New Roman"/>
          <w:sz w:val="28"/>
          <w:szCs w:val="28"/>
          <w:u w:val="single"/>
        </w:rPr>
        <w:t>НЫХ ОТВЕТОВ СТУДЕНТА</w:t>
      </w:r>
    </w:p>
    <w:p w:rsidR="008E0FB2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7A7">
        <w:rPr>
          <w:rFonts w:ascii="Times New Roman" w:hAnsi="Times New Roman"/>
          <w:sz w:val="28"/>
          <w:szCs w:val="28"/>
        </w:rPr>
        <w:t xml:space="preserve">Если студент полностью изложил основной материал по соответствующей теме занятия, изложенный в </w:t>
      </w:r>
      <w:r>
        <w:rPr>
          <w:rFonts w:ascii="Times New Roman" w:hAnsi="Times New Roman"/>
          <w:sz w:val="28"/>
          <w:szCs w:val="28"/>
        </w:rPr>
        <w:t>програм</w:t>
      </w:r>
      <w:r w:rsidRPr="006967A7">
        <w:rPr>
          <w:rFonts w:ascii="Times New Roman" w:hAnsi="Times New Roman"/>
          <w:sz w:val="28"/>
          <w:szCs w:val="28"/>
        </w:rPr>
        <w:t xml:space="preserve">ме, и показал знание дополнительного материала, он получает оценку </w:t>
      </w:r>
      <w:r>
        <w:rPr>
          <w:rFonts w:ascii="Times New Roman" w:hAnsi="Times New Roman"/>
          <w:sz w:val="28"/>
          <w:szCs w:val="28"/>
        </w:rPr>
        <w:t xml:space="preserve">«5», при необходимости </w:t>
      </w:r>
      <w:r w:rsidRPr="006967A7">
        <w:rPr>
          <w:rFonts w:ascii="Times New Roman" w:hAnsi="Times New Roman"/>
          <w:sz w:val="28"/>
          <w:szCs w:val="28"/>
        </w:rPr>
        <w:t>с ним проводится устное собеседование</w:t>
      </w:r>
      <w:r>
        <w:rPr>
          <w:rFonts w:ascii="Times New Roman" w:hAnsi="Times New Roman"/>
          <w:sz w:val="28"/>
          <w:szCs w:val="28"/>
        </w:rPr>
        <w:t xml:space="preserve"> (студент вправе не согласится на устное собеседование, при условии выставления отметки «4»)</w:t>
      </w:r>
      <w:r w:rsidRPr="006967A7">
        <w:rPr>
          <w:rFonts w:ascii="Times New Roman" w:hAnsi="Times New Roman"/>
          <w:sz w:val="28"/>
          <w:szCs w:val="28"/>
        </w:rPr>
        <w:t>. Если студент полностью изложил основной материал, но не показал знания дополнительного мате</w:t>
      </w:r>
      <w:r>
        <w:rPr>
          <w:rFonts w:ascii="Times New Roman" w:hAnsi="Times New Roman"/>
          <w:sz w:val="28"/>
          <w:szCs w:val="28"/>
        </w:rPr>
        <w:t>риала, ему выставляется оценка «4»</w:t>
      </w:r>
      <w:r w:rsidRPr="006967A7">
        <w:rPr>
          <w:rFonts w:ascii="Times New Roman" w:hAnsi="Times New Roman"/>
          <w:sz w:val="28"/>
          <w:szCs w:val="28"/>
        </w:rPr>
        <w:t xml:space="preserve"> и устное собеседование с ним не проводится. Ес</w:t>
      </w:r>
      <w:r>
        <w:rPr>
          <w:rFonts w:ascii="Times New Roman" w:hAnsi="Times New Roman"/>
          <w:sz w:val="28"/>
          <w:szCs w:val="28"/>
        </w:rPr>
        <w:t xml:space="preserve">ли студент не полностью изложил, </w:t>
      </w:r>
      <w:r w:rsidRPr="006967A7">
        <w:rPr>
          <w:rFonts w:ascii="Times New Roman" w:hAnsi="Times New Roman"/>
          <w:sz w:val="28"/>
          <w:szCs w:val="28"/>
        </w:rPr>
        <w:t>менее</w:t>
      </w:r>
      <w:proofErr w:type="gramStart"/>
      <w:r w:rsidRPr="006967A7">
        <w:rPr>
          <w:rFonts w:ascii="Times New Roman" w:hAnsi="Times New Roman"/>
          <w:sz w:val="28"/>
          <w:szCs w:val="28"/>
        </w:rPr>
        <w:t>,</w:t>
      </w:r>
      <w:proofErr w:type="gramEnd"/>
      <w:r w:rsidRPr="006967A7">
        <w:rPr>
          <w:rFonts w:ascii="Times New Roman" w:hAnsi="Times New Roman"/>
          <w:sz w:val="28"/>
          <w:szCs w:val="28"/>
        </w:rPr>
        <w:t xml:space="preserve"> чем ¼ основного материала</w:t>
      </w:r>
      <w:r>
        <w:rPr>
          <w:rFonts w:ascii="Times New Roman" w:hAnsi="Times New Roman"/>
          <w:sz w:val="28"/>
          <w:szCs w:val="28"/>
        </w:rPr>
        <w:t>, ему выставляется оценка «3»</w:t>
      </w:r>
      <w:r w:rsidRPr="006967A7">
        <w:rPr>
          <w:rFonts w:ascii="Times New Roman" w:hAnsi="Times New Roman"/>
          <w:sz w:val="28"/>
          <w:szCs w:val="28"/>
        </w:rPr>
        <w:t xml:space="preserve">. </w:t>
      </w:r>
    </w:p>
    <w:p w:rsidR="008E0FB2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67A7">
        <w:rPr>
          <w:rFonts w:ascii="Times New Roman" w:hAnsi="Times New Roman"/>
          <w:sz w:val="28"/>
          <w:szCs w:val="28"/>
        </w:rPr>
        <w:t>Выставляемая оценка зависит от полноты ответа (</w:t>
      </w:r>
      <w:r>
        <w:rPr>
          <w:rFonts w:ascii="Times New Roman" w:hAnsi="Times New Roman"/>
          <w:sz w:val="28"/>
          <w:szCs w:val="28"/>
        </w:rPr>
        <w:t>за изложение не менее ¾</w:t>
      </w:r>
      <w:r w:rsidRPr="006967A7">
        <w:rPr>
          <w:rFonts w:ascii="Times New Roman" w:hAnsi="Times New Roman"/>
          <w:sz w:val="28"/>
          <w:szCs w:val="28"/>
        </w:rPr>
        <w:t xml:space="preserve"> материала соответственно </w:t>
      </w:r>
      <w:proofErr w:type="gramEnd"/>
    </w:p>
    <w:p w:rsidR="008E0FB2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7A7">
        <w:rPr>
          <w:rFonts w:ascii="Times New Roman" w:hAnsi="Times New Roman"/>
          <w:sz w:val="28"/>
          <w:szCs w:val="28"/>
        </w:rPr>
        <w:t>2 – если студентом даны отрывочные, не свя</w:t>
      </w:r>
      <w:r>
        <w:rPr>
          <w:rFonts w:ascii="Times New Roman" w:hAnsi="Times New Roman"/>
          <w:sz w:val="28"/>
          <w:szCs w:val="28"/>
        </w:rPr>
        <w:t>занные друг с другом фрагменты.</w:t>
      </w:r>
    </w:p>
    <w:p w:rsidR="008E0FB2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67A7">
        <w:rPr>
          <w:rFonts w:ascii="Times New Roman" w:hAnsi="Times New Roman"/>
          <w:sz w:val="28"/>
          <w:szCs w:val="28"/>
        </w:rPr>
        <w:t xml:space="preserve">За использование студентом при письменном ответе дополнительного материала, не входящего в основной материал </w:t>
      </w:r>
      <w:r>
        <w:rPr>
          <w:rFonts w:ascii="Times New Roman" w:hAnsi="Times New Roman"/>
          <w:sz w:val="28"/>
          <w:szCs w:val="28"/>
        </w:rPr>
        <w:t>программы</w:t>
      </w:r>
      <w:r w:rsidRPr="006967A7">
        <w:rPr>
          <w:rFonts w:ascii="Times New Roman" w:hAnsi="Times New Roman"/>
          <w:sz w:val="28"/>
          <w:szCs w:val="28"/>
        </w:rPr>
        <w:t>, его оценка увеличивается на балл</w:t>
      </w:r>
      <w:r>
        <w:rPr>
          <w:rFonts w:ascii="Times New Roman" w:hAnsi="Times New Roman"/>
          <w:sz w:val="28"/>
          <w:szCs w:val="28"/>
        </w:rPr>
        <w:t xml:space="preserve"> или ставится балл на будущее, который может при наборе таких баллов за несколько ответов, преобразоваться в дополнительную отметку.</w:t>
      </w:r>
    </w:p>
    <w:p w:rsidR="008E0FB2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94075">
        <w:rPr>
          <w:rFonts w:ascii="Times New Roman" w:hAnsi="Times New Roman"/>
          <w:sz w:val="28"/>
          <w:szCs w:val="28"/>
          <w:u w:val="single"/>
        </w:rPr>
        <w:lastRenderedPageBreak/>
        <w:t xml:space="preserve">ОЦЕНКА ЗА РАБОТУ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94075">
        <w:rPr>
          <w:rFonts w:ascii="Times New Roman" w:hAnsi="Times New Roman"/>
          <w:sz w:val="28"/>
          <w:szCs w:val="28"/>
          <w:u w:val="single"/>
        </w:rPr>
        <w:t>НАД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94075">
        <w:rPr>
          <w:rFonts w:ascii="Times New Roman" w:hAnsi="Times New Roman"/>
          <w:sz w:val="28"/>
          <w:szCs w:val="28"/>
          <w:u w:val="single"/>
        </w:rPr>
        <w:t xml:space="preserve"> РЕФЕРАТОМ</w:t>
      </w: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075">
        <w:rPr>
          <w:rFonts w:ascii="Times New Roman" w:hAnsi="Times New Roman"/>
          <w:sz w:val="28"/>
          <w:szCs w:val="28"/>
        </w:rPr>
        <w:t xml:space="preserve">Защита реферата - одна из форм </w:t>
      </w:r>
      <w:r>
        <w:rPr>
          <w:rFonts w:ascii="Times New Roman" w:hAnsi="Times New Roman"/>
          <w:sz w:val="28"/>
          <w:szCs w:val="28"/>
        </w:rPr>
        <w:t>контроля и проверки знаний студента</w:t>
      </w:r>
      <w:r w:rsidRPr="00594075">
        <w:rPr>
          <w:rFonts w:ascii="Times New Roman" w:hAnsi="Times New Roman"/>
          <w:sz w:val="28"/>
          <w:szCs w:val="28"/>
        </w:rPr>
        <w:t>. Она предполагает предварительный выбор интересующей проблемы, ее глубокое изучение, изложение результатов и выводов.</w:t>
      </w: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075">
        <w:rPr>
          <w:rFonts w:ascii="Times New Roman" w:hAnsi="Times New Roman"/>
          <w:sz w:val="28"/>
          <w:szCs w:val="28"/>
        </w:rPr>
        <w:t xml:space="preserve">Термин </w:t>
      </w:r>
      <w:r>
        <w:rPr>
          <w:rFonts w:ascii="Times New Roman" w:hAnsi="Times New Roman"/>
          <w:sz w:val="28"/>
          <w:szCs w:val="28"/>
        </w:rPr>
        <w:t>«реферат»</w:t>
      </w:r>
      <w:r w:rsidRPr="00594075">
        <w:rPr>
          <w:rFonts w:ascii="Times New Roman" w:hAnsi="Times New Roman"/>
          <w:sz w:val="28"/>
          <w:szCs w:val="28"/>
        </w:rPr>
        <w:t xml:space="preserve"> имеет латинские корни и</w:t>
      </w:r>
      <w:r>
        <w:rPr>
          <w:rFonts w:ascii="Times New Roman" w:hAnsi="Times New Roman"/>
          <w:sz w:val="28"/>
          <w:szCs w:val="28"/>
        </w:rPr>
        <w:t xml:space="preserve"> в дословном переводе означает «докладываю, сообщаю»</w:t>
      </w:r>
      <w:r w:rsidRPr="00594075">
        <w:rPr>
          <w:rFonts w:ascii="Times New Roman" w:hAnsi="Times New Roman"/>
          <w:sz w:val="28"/>
          <w:szCs w:val="28"/>
        </w:rPr>
        <w:t>. Слова</w:t>
      </w:r>
      <w:r>
        <w:rPr>
          <w:rFonts w:ascii="Times New Roman" w:hAnsi="Times New Roman"/>
          <w:sz w:val="28"/>
          <w:szCs w:val="28"/>
        </w:rPr>
        <w:t>ри определяют его значение как «</w:t>
      </w:r>
      <w:r w:rsidRPr="00594075">
        <w:rPr>
          <w:rFonts w:ascii="Times New Roman" w:hAnsi="Times New Roman"/>
          <w:sz w:val="28"/>
          <w:szCs w:val="28"/>
        </w:rPr>
        <w:t xml:space="preserve">краткое изложение в письменном виде или в форме публичного доклада содержания книги, учения, научной проблемы, результатов научного исследования: доклад на определенную тему, освещающий ее на основе обзора  </w:t>
      </w:r>
      <w:r>
        <w:rPr>
          <w:rFonts w:ascii="Times New Roman" w:hAnsi="Times New Roman"/>
          <w:sz w:val="28"/>
          <w:szCs w:val="28"/>
        </w:rPr>
        <w:t>литературы и  других источников»</w:t>
      </w:r>
      <w:r w:rsidRPr="00594075">
        <w:rPr>
          <w:rFonts w:ascii="Times New Roman" w:hAnsi="Times New Roman"/>
          <w:sz w:val="28"/>
          <w:szCs w:val="28"/>
        </w:rPr>
        <w:t>.</w:t>
      </w: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94075">
        <w:rPr>
          <w:rFonts w:ascii="Times New Roman" w:hAnsi="Times New Roman"/>
          <w:i/>
          <w:sz w:val="28"/>
          <w:szCs w:val="28"/>
        </w:rPr>
        <w:t>I.   Тема реферата и ее выбор</w:t>
      </w: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075">
        <w:rPr>
          <w:rFonts w:ascii="Times New Roman" w:hAnsi="Times New Roman"/>
          <w:sz w:val="28"/>
          <w:szCs w:val="28"/>
        </w:rPr>
        <w:t>Основные тр</w:t>
      </w:r>
      <w:r>
        <w:rPr>
          <w:rFonts w:ascii="Times New Roman" w:hAnsi="Times New Roman"/>
          <w:sz w:val="28"/>
          <w:szCs w:val="28"/>
        </w:rPr>
        <w:t>ебования к этой части реферата:</w:t>
      </w: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·  </w:t>
      </w:r>
      <w:r w:rsidRPr="00594075">
        <w:rPr>
          <w:rFonts w:ascii="Times New Roman" w:hAnsi="Times New Roman"/>
          <w:sz w:val="28"/>
          <w:szCs w:val="28"/>
        </w:rPr>
        <w:t>Тема должна быть сформулирована грамо</w:t>
      </w:r>
      <w:r>
        <w:rPr>
          <w:rFonts w:ascii="Times New Roman" w:hAnsi="Times New Roman"/>
          <w:sz w:val="28"/>
          <w:szCs w:val="28"/>
        </w:rPr>
        <w:t>тно с литературной точки зрения;</w:t>
      </w: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</w:t>
      </w:r>
      <w:r w:rsidRPr="00594075">
        <w:rPr>
          <w:rFonts w:ascii="Times New Roman" w:hAnsi="Times New Roman"/>
          <w:sz w:val="28"/>
          <w:szCs w:val="28"/>
        </w:rPr>
        <w:t>В названии реферата следует определить четкие рамки рассмотрения темы, которые не должны быть слишком широкими или с</w:t>
      </w:r>
      <w:r>
        <w:rPr>
          <w:rFonts w:ascii="Times New Roman" w:hAnsi="Times New Roman"/>
          <w:sz w:val="28"/>
          <w:szCs w:val="28"/>
        </w:rPr>
        <w:t>лишком узкими;</w:t>
      </w: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</w:t>
      </w:r>
      <w:r w:rsidRPr="00594075">
        <w:rPr>
          <w:rFonts w:ascii="Times New Roman" w:hAnsi="Times New Roman"/>
          <w:sz w:val="28"/>
          <w:szCs w:val="28"/>
        </w:rPr>
        <w:t>Следует по возможности воздерживаться от использования в названии спорных с научной точки зрения терминов, излишней наукообразности, а также от чрезмерного упрощения формулировок, желательно избегать длинных названий.</w:t>
      </w:r>
    </w:p>
    <w:p w:rsidR="008E0FB2" w:rsidRPr="00B92D99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2D99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B92D99">
        <w:rPr>
          <w:rFonts w:ascii="Times New Roman" w:hAnsi="Times New Roman"/>
          <w:i/>
          <w:sz w:val="28"/>
          <w:szCs w:val="28"/>
        </w:rPr>
        <w:t>. Требования к оформлению титульного листа</w:t>
      </w: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Вверху посередине </w:t>
      </w:r>
      <w:r w:rsidRPr="00594075">
        <w:rPr>
          <w:rFonts w:ascii="Times New Roman" w:hAnsi="Times New Roman"/>
          <w:sz w:val="28"/>
          <w:szCs w:val="28"/>
        </w:rPr>
        <w:t>указывается название учебного заведения</w:t>
      </w:r>
      <w:r>
        <w:rPr>
          <w:rFonts w:ascii="Times New Roman" w:hAnsi="Times New Roman"/>
          <w:sz w:val="28"/>
          <w:szCs w:val="28"/>
        </w:rPr>
        <w:t xml:space="preserve"> (БОУ СПО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«Вологодский областной техникум культуры»)</w:t>
      </w:r>
      <w:r w:rsidRPr="005940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ниже по центру</w:t>
      </w:r>
      <w:r w:rsidRPr="00594075">
        <w:rPr>
          <w:rFonts w:ascii="Times New Roman" w:hAnsi="Times New Roman"/>
          <w:sz w:val="28"/>
          <w:szCs w:val="28"/>
        </w:rPr>
        <w:t xml:space="preserve"> - тема реферата, ниже темы справа - Ф.И.О. </w:t>
      </w:r>
      <w:r>
        <w:rPr>
          <w:rFonts w:ascii="Times New Roman" w:hAnsi="Times New Roman"/>
          <w:sz w:val="28"/>
          <w:szCs w:val="28"/>
        </w:rPr>
        <w:t>студента, группа, специальность и курс</w:t>
      </w:r>
      <w:r w:rsidRPr="00594075">
        <w:rPr>
          <w:rFonts w:ascii="Times New Roman" w:hAnsi="Times New Roman"/>
          <w:sz w:val="28"/>
          <w:szCs w:val="28"/>
        </w:rPr>
        <w:t>, внизу</w:t>
      </w:r>
      <w:r>
        <w:rPr>
          <w:rFonts w:ascii="Times New Roman" w:hAnsi="Times New Roman"/>
          <w:sz w:val="28"/>
          <w:szCs w:val="28"/>
        </w:rPr>
        <w:t>, по центру</w:t>
      </w:r>
      <w:r w:rsidRPr="00594075">
        <w:rPr>
          <w:rFonts w:ascii="Times New Roman" w:hAnsi="Times New Roman"/>
          <w:sz w:val="28"/>
          <w:szCs w:val="28"/>
        </w:rPr>
        <w:t xml:space="preserve"> - город и год написания.</w:t>
      </w:r>
    </w:p>
    <w:p w:rsidR="008E0FB2" w:rsidRPr="00B92D99" w:rsidRDefault="008E0FB2" w:rsidP="008E0FB2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i/>
          <w:sz w:val="28"/>
          <w:szCs w:val="28"/>
        </w:rPr>
        <w:t>. Оглавление</w:t>
      </w: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075">
        <w:rPr>
          <w:rFonts w:ascii="Times New Roman" w:hAnsi="Times New Roman"/>
          <w:sz w:val="28"/>
          <w:szCs w:val="28"/>
        </w:rPr>
        <w:t>Следующим после титульног</w:t>
      </w:r>
      <w:r>
        <w:rPr>
          <w:rFonts w:ascii="Times New Roman" w:hAnsi="Times New Roman"/>
          <w:sz w:val="28"/>
          <w:szCs w:val="28"/>
        </w:rPr>
        <w:t xml:space="preserve">о листа должно идти оглавление, </w:t>
      </w:r>
      <w:r w:rsidRPr="00594075">
        <w:rPr>
          <w:rFonts w:ascii="Times New Roman" w:hAnsi="Times New Roman"/>
          <w:sz w:val="28"/>
          <w:szCs w:val="28"/>
        </w:rPr>
        <w:t>реферат следует составлять из четырех основных частей: введения, основной части, заключения и списка литературы.</w:t>
      </w:r>
    </w:p>
    <w:p w:rsidR="008E0FB2" w:rsidRPr="00BF44B5" w:rsidRDefault="008E0FB2" w:rsidP="008E0FB2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IV</w:t>
      </w:r>
      <w:r w:rsidRPr="00BF44B5">
        <w:rPr>
          <w:rFonts w:ascii="Times New Roman" w:hAnsi="Times New Roman"/>
          <w:i/>
          <w:sz w:val="28"/>
          <w:szCs w:val="28"/>
        </w:rPr>
        <w:t>. Основные требования к введению</w:t>
      </w: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075">
        <w:rPr>
          <w:rFonts w:ascii="Times New Roman" w:hAnsi="Times New Roman"/>
          <w:sz w:val="28"/>
          <w:szCs w:val="28"/>
        </w:rPr>
        <w:lastRenderedPageBreak/>
        <w:t xml:space="preserve">Введение должно включать в себя краткое обоснование актуальности темы реферата, которая может рассматриваться в связи с </w:t>
      </w:r>
      <w:proofErr w:type="spellStart"/>
      <w:r w:rsidRPr="00594075">
        <w:rPr>
          <w:rFonts w:ascii="Times New Roman" w:hAnsi="Times New Roman"/>
          <w:sz w:val="28"/>
          <w:szCs w:val="28"/>
        </w:rPr>
        <w:t>неясненностью</w:t>
      </w:r>
      <w:proofErr w:type="spellEnd"/>
      <w:r w:rsidRPr="00594075">
        <w:rPr>
          <w:rFonts w:ascii="Times New Roman" w:hAnsi="Times New Roman"/>
          <w:sz w:val="28"/>
          <w:szCs w:val="28"/>
        </w:rPr>
        <w:t xml:space="preserve"> вопроса в науке, с его объективной сложностью для изучения, а также в связи с многочисленными теориями и спорами, которые вокруг нее возникают. В этой части необходимо также показать, почему данный вопрос может представлять научный интерес и какое может иметь практическое значение. Таким образом, тема реферата должна быть актуальна либо с научной точки зрения, ли</w:t>
      </w:r>
      <w:r>
        <w:rPr>
          <w:rFonts w:ascii="Times New Roman" w:hAnsi="Times New Roman"/>
          <w:sz w:val="28"/>
          <w:szCs w:val="28"/>
        </w:rPr>
        <w:t xml:space="preserve">бо из практических соображений. </w:t>
      </w:r>
      <w:r w:rsidRPr="00594075">
        <w:rPr>
          <w:rFonts w:ascii="Times New Roman" w:hAnsi="Times New Roman"/>
          <w:sz w:val="28"/>
          <w:szCs w:val="28"/>
        </w:rPr>
        <w:t>Очень важно, выделить цель (или несколько целей), а также задачи, которые требуется решить для реализации цели. Например, целью может быть показ разных точек  зрения на ту или иную личность, а задачами могут выступать описание ее личностных качеств с позиций ряда авторов, освещение ее общественной деятельности и т.д. Обычно одна задача ставится на один параграф реферата.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075">
        <w:rPr>
          <w:rFonts w:ascii="Times New Roman" w:hAnsi="Times New Roman"/>
          <w:sz w:val="28"/>
          <w:szCs w:val="28"/>
        </w:rPr>
        <w:t>Введение должно содержать также краткий обзор изученной литературы, в котором указывается взятый из того или иного источника материал, анализируются его сильные и слабые стороны. Объем введения обычно составляет две-три страницы текста.</w:t>
      </w:r>
    </w:p>
    <w:p w:rsidR="008E0FB2" w:rsidRPr="004F03CC" w:rsidRDefault="008E0FB2" w:rsidP="008E0FB2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V</w:t>
      </w:r>
      <w:r w:rsidRPr="00BF44B5">
        <w:rPr>
          <w:rFonts w:ascii="Times New Roman" w:hAnsi="Times New Roman"/>
          <w:i/>
          <w:sz w:val="28"/>
          <w:szCs w:val="28"/>
        </w:rPr>
        <w:t>. Требо</w:t>
      </w:r>
      <w:r>
        <w:rPr>
          <w:rFonts w:ascii="Times New Roman" w:hAnsi="Times New Roman"/>
          <w:i/>
          <w:sz w:val="28"/>
          <w:szCs w:val="28"/>
        </w:rPr>
        <w:t xml:space="preserve">вания </w:t>
      </w:r>
      <w:proofErr w:type="gramStart"/>
      <w:r>
        <w:rPr>
          <w:rFonts w:ascii="Times New Roman" w:hAnsi="Times New Roman"/>
          <w:i/>
          <w:sz w:val="28"/>
          <w:szCs w:val="28"/>
        </w:rPr>
        <w:t>к  основной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част реферата</w:t>
      </w: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075">
        <w:rPr>
          <w:rFonts w:ascii="Times New Roman" w:hAnsi="Times New Roman"/>
          <w:sz w:val="28"/>
          <w:szCs w:val="28"/>
        </w:rPr>
        <w:t xml:space="preserve">Основная часть реферата содержит материал, который отобран </w:t>
      </w:r>
      <w:r>
        <w:rPr>
          <w:rFonts w:ascii="Times New Roman" w:hAnsi="Times New Roman"/>
          <w:sz w:val="28"/>
          <w:szCs w:val="28"/>
        </w:rPr>
        <w:t>студентом</w:t>
      </w:r>
      <w:r w:rsidRPr="00594075">
        <w:rPr>
          <w:rFonts w:ascii="Times New Roman" w:hAnsi="Times New Roman"/>
          <w:sz w:val="28"/>
          <w:szCs w:val="28"/>
        </w:rPr>
        <w:t xml:space="preserve"> для рассмотрения проблемы. Не стоит требовать очень объемных рефератов, превращая их труд в механическое переписывание из различных источников первого попавшегося материала. Средний объем основной части реферата - 10 страниц. </w:t>
      </w:r>
      <w:r>
        <w:rPr>
          <w:rFonts w:ascii="Times New Roman" w:hAnsi="Times New Roman"/>
          <w:sz w:val="28"/>
          <w:szCs w:val="28"/>
        </w:rPr>
        <w:t>П</w:t>
      </w:r>
      <w:r w:rsidRPr="00594075">
        <w:rPr>
          <w:rFonts w:ascii="Times New Roman" w:hAnsi="Times New Roman"/>
          <w:sz w:val="28"/>
          <w:szCs w:val="28"/>
        </w:rPr>
        <w:t>ри написании необходимо обратить внимание на обоснованное распределение материала на параграфы, умение формулировать их названи</w:t>
      </w:r>
      <w:r>
        <w:rPr>
          <w:rFonts w:ascii="Times New Roman" w:hAnsi="Times New Roman"/>
          <w:sz w:val="28"/>
          <w:szCs w:val="28"/>
        </w:rPr>
        <w:t xml:space="preserve">е, соблюдение логики изложения. </w:t>
      </w:r>
      <w:r w:rsidRPr="00594075">
        <w:rPr>
          <w:rFonts w:ascii="Times New Roman" w:hAnsi="Times New Roman"/>
          <w:sz w:val="28"/>
          <w:szCs w:val="28"/>
        </w:rPr>
        <w:t>Основная часть реферата, кроме содержания, выбранного из разных литературных источников, также должна включать в себя собственное мнение учащегося и сформулированные самостоятельные выводы, опирающиеся на приведенные факты.</w:t>
      </w:r>
    </w:p>
    <w:p w:rsidR="008E0FB2" w:rsidRPr="004F03CC" w:rsidRDefault="008E0FB2" w:rsidP="008E0FB2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VI</w:t>
      </w:r>
      <w:r w:rsidRPr="004F03CC">
        <w:rPr>
          <w:rFonts w:ascii="Times New Roman" w:hAnsi="Times New Roman"/>
          <w:i/>
          <w:sz w:val="28"/>
          <w:szCs w:val="28"/>
        </w:rPr>
        <w:t>. Требования к заключению</w:t>
      </w: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075">
        <w:rPr>
          <w:rFonts w:ascii="Times New Roman" w:hAnsi="Times New Roman"/>
          <w:sz w:val="28"/>
          <w:szCs w:val="28"/>
        </w:rPr>
        <w:t>Заключение - часть реферата, в которой формулируются выводы по параграфам, обращается внимание на выполнение поставленных во введении задач и целей (или цели). Заключение должно быть четким, кратким, вытекающим из основной части. Объ</w:t>
      </w:r>
      <w:r>
        <w:rPr>
          <w:rFonts w:ascii="Times New Roman" w:hAnsi="Times New Roman"/>
          <w:sz w:val="28"/>
          <w:szCs w:val="28"/>
        </w:rPr>
        <w:t>ем  заключения 2  - 3 страницы.</w:t>
      </w:r>
    </w:p>
    <w:p w:rsidR="008E0FB2" w:rsidRPr="004F03CC" w:rsidRDefault="008E0FB2" w:rsidP="008E0FB2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A2EAA">
        <w:rPr>
          <w:rFonts w:ascii="Times New Roman" w:hAnsi="Times New Roman"/>
          <w:i/>
          <w:sz w:val="28"/>
          <w:szCs w:val="28"/>
        </w:rPr>
        <w:t>VII</w:t>
      </w:r>
      <w:r w:rsidRPr="004F03CC">
        <w:rPr>
          <w:rFonts w:ascii="Times New Roman" w:hAnsi="Times New Roman"/>
          <w:i/>
          <w:sz w:val="28"/>
          <w:szCs w:val="28"/>
        </w:rPr>
        <w:t>. Основные требования  к списку изученной литературы</w:t>
      </w: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075">
        <w:rPr>
          <w:rFonts w:ascii="Times New Roman" w:hAnsi="Times New Roman"/>
          <w:sz w:val="28"/>
          <w:szCs w:val="28"/>
        </w:rPr>
        <w:lastRenderedPageBreak/>
        <w:t xml:space="preserve">Источники должны быть перечислены в алфавитной последовательности (по первым буквам фамилий авторов </w:t>
      </w:r>
      <w:proofErr w:type="gramStart"/>
      <w:r w:rsidRPr="00594075">
        <w:rPr>
          <w:rFonts w:ascii="Times New Roman" w:hAnsi="Times New Roman"/>
          <w:sz w:val="28"/>
          <w:szCs w:val="28"/>
        </w:rPr>
        <w:t>или</w:t>
      </w:r>
      <w:proofErr w:type="gramEnd"/>
      <w:r w:rsidRPr="00594075">
        <w:rPr>
          <w:rFonts w:ascii="Times New Roman" w:hAnsi="Times New Roman"/>
          <w:sz w:val="28"/>
          <w:szCs w:val="28"/>
        </w:rPr>
        <w:t xml:space="preserve"> но названиям сборников). Необходимо указать место издания, название издательства, год издания.</w:t>
      </w:r>
    </w:p>
    <w:p w:rsidR="008E0FB2" w:rsidRPr="007A2EAA" w:rsidRDefault="008E0FB2" w:rsidP="008E0FB2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A2EAA">
        <w:rPr>
          <w:rFonts w:ascii="Times New Roman" w:hAnsi="Times New Roman"/>
          <w:i/>
          <w:sz w:val="28"/>
          <w:szCs w:val="28"/>
        </w:rPr>
        <w:t>VIII. Основные т</w:t>
      </w:r>
      <w:r>
        <w:rPr>
          <w:rFonts w:ascii="Times New Roman" w:hAnsi="Times New Roman"/>
          <w:i/>
          <w:sz w:val="28"/>
          <w:szCs w:val="28"/>
        </w:rPr>
        <w:t>ребования к  написанию реферата</w:t>
      </w: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075">
        <w:rPr>
          <w:rFonts w:ascii="Times New Roman" w:hAnsi="Times New Roman"/>
          <w:sz w:val="28"/>
          <w:szCs w:val="28"/>
        </w:rPr>
        <w:t>Основные  требования к написанию реферата следующие:</w:t>
      </w: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075">
        <w:rPr>
          <w:rFonts w:ascii="Times New Roman" w:hAnsi="Times New Roman"/>
          <w:sz w:val="28"/>
          <w:szCs w:val="28"/>
        </w:rPr>
        <w:t>1         Должна соблюдаться определенная форма (титульный лист, оглавление и т.д.)</w:t>
      </w: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075">
        <w:rPr>
          <w:rFonts w:ascii="Times New Roman" w:hAnsi="Times New Roman"/>
          <w:sz w:val="28"/>
          <w:szCs w:val="28"/>
        </w:rPr>
        <w:t>2         Выбранная тема должна содержать определенную проблему и быть адекватной уровню по объему и степени научности.</w:t>
      </w: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075">
        <w:rPr>
          <w:rFonts w:ascii="Times New Roman" w:hAnsi="Times New Roman"/>
          <w:sz w:val="28"/>
          <w:szCs w:val="28"/>
        </w:rPr>
        <w:t>3</w:t>
      </w:r>
      <w:proofErr w:type="gramStart"/>
      <w:r w:rsidRPr="00594075">
        <w:rPr>
          <w:rFonts w:ascii="Times New Roman" w:hAnsi="Times New Roman"/>
          <w:sz w:val="28"/>
          <w:szCs w:val="28"/>
        </w:rPr>
        <w:t xml:space="preserve">         Н</w:t>
      </w:r>
      <w:proofErr w:type="gramEnd"/>
      <w:r w:rsidRPr="00594075">
        <w:rPr>
          <w:rFonts w:ascii="Times New Roman" w:hAnsi="Times New Roman"/>
          <w:sz w:val="28"/>
          <w:szCs w:val="28"/>
        </w:rPr>
        <w:t>е следует требовать написания очень объемных по количеству страниц рефератов</w:t>
      </w:r>
      <w:r>
        <w:rPr>
          <w:rFonts w:ascii="Times New Roman" w:hAnsi="Times New Roman"/>
          <w:sz w:val="28"/>
          <w:szCs w:val="28"/>
        </w:rPr>
        <w:t xml:space="preserve"> до 15стр.</w:t>
      </w: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075">
        <w:rPr>
          <w:rFonts w:ascii="Times New Roman" w:hAnsi="Times New Roman"/>
          <w:sz w:val="28"/>
          <w:szCs w:val="28"/>
        </w:rPr>
        <w:t>4.   Введение и заключение должны быть осмыслением основной части реферата.</w:t>
      </w: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Процедура защиты реферата, соответствует устному ответу.</w:t>
      </w: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075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594075">
        <w:rPr>
          <w:rFonts w:ascii="Times New Roman" w:hAnsi="Times New Roman"/>
          <w:sz w:val="28"/>
          <w:szCs w:val="28"/>
        </w:rPr>
        <w:t>образом</w:t>
      </w:r>
      <w:proofErr w:type="gramEnd"/>
      <w:r w:rsidRPr="00594075">
        <w:rPr>
          <w:rFonts w:ascii="Times New Roman" w:hAnsi="Times New Roman"/>
          <w:sz w:val="28"/>
          <w:szCs w:val="28"/>
        </w:rPr>
        <w:t xml:space="preserve"> совершается отход от механического пересказа реферата к научному обоснованию проблемы, после чего задаются вопросы по представленной пробл</w:t>
      </w:r>
      <w:r>
        <w:rPr>
          <w:rFonts w:ascii="Times New Roman" w:hAnsi="Times New Roman"/>
          <w:sz w:val="28"/>
          <w:szCs w:val="28"/>
        </w:rPr>
        <w:t>еме.</w:t>
      </w:r>
    </w:p>
    <w:p w:rsidR="008E0FB2" w:rsidRPr="00594075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075">
        <w:rPr>
          <w:rFonts w:ascii="Times New Roman" w:hAnsi="Times New Roman"/>
          <w:sz w:val="28"/>
          <w:szCs w:val="28"/>
        </w:rPr>
        <w:t xml:space="preserve">10. Выставление оценки </w:t>
      </w:r>
    </w:p>
    <w:p w:rsidR="008E0FB2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075">
        <w:rPr>
          <w:rFonts w:ascii="Times New Roman" w:hAnsi="Times New Roman"/>
          <w:sz w:val="28"/>
          <w:szCs w:val="28"/>
        </w:rPr>
        <w:t>В итоге оценка</w:t>
      </w:r>
      <w:r>
        <w:rPr>
          <w:rFonts w:ascii="Times New Roman" w:hAnsi="Times New Roman"/>
          <w:sz w:val="28"/>
          <w:szCs w:val="28"/>
        </w:rPr>
        <w:t xml:space="preserve"> складывается из ряда моментов: </w:t>
      </w:r>
      <w:r w:rsidRPr="00594075">
        <w:rPr>
          <w:rFonts w:ascii="Times New Roman" w:hAnsi="Times New Roman"/>
          <w:sz w:val="28"/>
          <w:szCs w:val="28"/>
        </w:rPr>
        <w:t>соблюдения фо</w:t>
      </w:r>
      <w:r>
        <w:rPr>
          <w:rFonts w:ascii="Times New Roman" w:hAnsi="Times New Roman"/>
          <w:sz w:val="28"/>
          <w:szCs w:val="28"/>
        </w:rPr>
        <w:t>рмальных  требований к реферату, грамотного раскрытия темы,</w:t>
      </w:r>
      <w:r w:rsidRPr="00594075">
        <w:rPr>
          <w:rFonts w:ascii="Times New Roman" w:hAnsi="Times New Roman"/>
          <w:sz w:val="28"/>
          <w:szCs w:val="28"/>
        </w:rPr>
        <w:t xml:space="preserve"> умения  четко расск</w:t>
      </w:r>
      <w:r>
        <w:rPr>
          <w:rFonts w:ascii="Times New Roman" w:hAnsi="Times New Roman"/>
          <w:sz w:val="28"/>
          <w:szCs w:val="28"/>
        </w:rPr>
        <w:t xml:space="preserve">азать о представленном реферате, </w:t>
      </w:r>
      <w:r w:rsidRPr="00594075">
        <w:rPr>
          <w:rFonts w:ascii="Times New Roman" w:hAnsi="Times New Roman"/>
          <w:sz w:val="28"/>
          <w:szCs w:val="28"/>
        </w:rPr>
        <w:t>способности понять суть задаваемых по работе вопросов и сформулировать точные ответы на них.</w:t>
      </w:r>
    </w:p>
    <w:p w:rsidR="008E0FB2" w:rsidRDefault="008E0FB2" w:rsidP="008E0F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Разбаловка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отметка</w:t>
      </w:r>
    </w:p>
    <w:p w:rsidR="008E0FB2" w:rsidRDefault="008E0FB2" w:rsidP="008E0FB2">
      <w:pPr>
        <w:pStyle w:val="a3"/>
        <w:rPr>
          <w:rFonts w:ascii="Times New Roman" w:hAnsi="Times New Roman"/>
          <w:sz w:val="28"/>
          <w:szCs w:val="28"/>
        </w:rPr>
      </w:pPr>
      <w:r w:rsidRPr="00D525E9">
        <w:rPr>
          <w:rFonts w:ascii="Times New Roman" w:hAnsi="Times New Roman"/>
          <w:sz w:val="28"/>
          <w:szCs w:val="28"/>
        </w:rPr>
        <w:t xml:space="preserve">Соблюдение </w:t>
      </w:r>
      <w:r>
        <w:rPr>
          <w:rFonts w:ascii="Times New Roman" w:hAnsi="Times New Roman"/>
          <w:sz w:val="28"/>
          <w:szCs w:val="28"/>
        </w:rPr>
        <w:t>правил</w:t>
      </w:r>
      <w:r w:rsidRPr="00D52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</w:t>
      </w:r>
      <w:r w:rsidRPr="00D525E9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(также: аккуратность, точность написания слов)</w:t>
      </w:r>
      <w:r w:rsidRPr="00D525E9">
        <w:rPr>
          <w:rFonts w:ascii="Times New Roman" w:hAnsi="Times New Roman"/>
          <w:sz w:val="28"/>
          <w:szCs w:val="28"/>
        </w:rPr>
        <w:t xml:space="preserve"> – 10б;</w:t>
      </w:r>
    </w:p>
    <w:p w:rsidR="008E0FB2" w:rsidRDefault="008E0FB2" w:rsidP="008E0FB2">
      <w:pPr>
        <w:pStyle w:val="a3"/>
        <w:rPr>
          <w:rFonts w:ascii="Times New Roman" w:hAnsi="Times New Roman"/>
          <w:sz w:val="28"/>
          <w:szCs w:val="28"/>
        </w:rPr>
      </w:pPr>
    </w:p>
    <w:p w:rsidR="008E0FB2" w:rsidRDefault="008E0FB2" w:rsidP="008E0FB2">
      <w:pPr>
        <w:pStyle w:val="a3"/>
        <w:rPr>
          <w:rFonts w:ascii="Times New Roman" w:hAnsi="Times New Roman"/>
          <w:sz w:val="28"/>
          <w:szCs w:val="28"/>
        </w:rPr>
      </w:pPr>
    </w:p>
    <w:p w:rsidR="008E0FB2" w:rsidRPr="00D525E9" w:rsidRDefault="008E0FB2" w:rsidP="008E0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Преобразование баллов в отметку</w:t>
      </w:r>
    </w:p>
    <w:p w:rsidR="008E0FB2" w:rsidRPr="0030154E" w:rsidRDefault="008E0FB2" w:rsidP="008E0FB2">
      <w:pPr>
        <w:pStyle w:val="a3"/>
        <w:rPr>
          <w:rFonts w:ascii="Times New Roman" w:hAnsi="Times New Roman"/>
          <w:sz w:val="28"/>
          <w:szCs w:val="28"/>
        </w:rPr>
      </w:pPr>
      <w:r w:rsidRPr="0030154E">
        <w:rPr>
          <w:rFonts w:ascii="Times New Roman" w:hAnsi="Times New Roman"/>
          <w:sz w:val="28"/>
          <w:szCs w:val="28"/>
        </w:rPr>
        <w:t>–7</w:t>
      </w:r>
      <w:r>
        <w:rPr>
          <w:rFonts w:ascii="Times New Roman" w:hAnsi="Times New Roman"/>
          <w:sz w:val="28"/>
          <w:szCs w:val="28"/>
        </w:rPr>
        <w:t xml:space="preserve">0 – </w:t>
      </w:r>
      <w:r w:rsidRPr="0030154E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>баллов</w:t>
      </w:r>
      <w:r w:rsidRPr="0030154E">
        <w:rPr>
          <w:rFonts w:ascii="Times New Roman" w:hAnsi="Times New Roman"/>
          <w:sz w:val="28"/>
          <w:szCs w:val="28"/>
        </w:rPr>
        <w:t xml:space="preserve"> – «3»</w:t>
      </w:r>
    </w:p>
    <w:p w:rsidR="008E0FB2" w:rsidRPr="0030154E" w:rsidRDefault="008E0FB2" w:rsidP="008E0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0154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0 – </w:t>
      </w:r>
      <w:r w:rsidRPr="0030154E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>баллов</w:t>
      </w:r>
      <w:r w:rsidRPr="0030154E">
        <w:rPr>
          <w:rFonts w:ascii="Times New Roman" w:hAnsi="Times New Roman"/>
          <w:sz w:val="28"/>
          <w:szCs w:val="28"/>
        </w:rPr>
        <w:t xml:space="preserve"> – «4»</w:t>
      </w:r>
    </w:p>
    <w:p w:rsidR="008E0FB2" w:rsidRPr="0030154E" w:rsidRDefault="008E0FB2" w:rsidP="008E0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0154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</w:t>
      </w:r>
      <w:r w:rsidRPr="0030154E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00баллов</w:t>
      </w:r>
      <w:r w:rsidRPr="0030154E">
        <w:rPr>
          <w:rFonts w:ascii="Times New Roman" w:hAnsi="Times New Roman"/>
          <w:sz w:val="28"/>
          <w:szCs w:val="28"/>
        </w:rPr>
        <w:t xml:space="preserve"> – «5»</w:t>
      </w:r>
    </w:p>
    <w:p w:rsidR="008E0FB2" w:rsidRPr="00D525E9" w:rsidRDefault="008E0FB2" w:rsidP="008E0FB2">
      <w:pPr>
        <w:pStyle w:val="a3"/>
        <w:rPr>
          <w:rFonts w:ascii="Times New Roman" w:hAnsi="Times New Roman"/>
          <w:sz w:val="28"/>
          <w:szCs w:val="28"/>
        </w:rPr>
      </w:pPr>
    </w:p>
    <w:p w:rsidR="008A6749" w:rsidRDefault="008A6749"/>
    <w:sectPr w:rsidR="008A6749" w:rsidSect="008A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FD5"/>
    <w:multiLevelType w:val="hybridMultilevel"/>
    <w:tmpl w:val="3D5EC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97854"/>
    <w:multiLevelType w:val="hybridMultilevel"/>
    <w:tmpl w:val="F1F6F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A0134"/>
    <w:multiLevelType w:val="hybridMultilevel"/>
    <w:tmpl w:val="D302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A87150"/>
    <w:multiLevelType w:val="hybridMultilevel"/>
    <w:tmpl w:val="93780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00783"/>
    <w:multiLevelType w:val="hybridMultilevel"/>
    <w:tmpl w:val="BDDC3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5023F"/>
    <w:multiLevelType w:val="hybridMultilevel"/>
    <w:tmpl w:val="94249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6589A"/>
    <w:multiLevelType w:val="hybridMultilevel"/>
    <w:tmpl w:val="C78A84E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20B5F34"/>
    <w:multiLevelType w:val="hybridMultilevel"/>
    <w:tmpl w:val="3C0C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06BC1"/>
    <w:multiLevelType w:val="hybridMultilevel"/>
    <w:tmpl w:val="15189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74E7F"/>
    <w:multiLevelType w:val="hybridMultilevel"/>
    <w:tmpl w:val="68EA6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31C07"/>
    <w:multiLevelType w:val="hybridMultilevel"/>
    <w:tmpl w:val="0360B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30903"/>
    <w:multiLevelType w:val="hybridMultilevel"/>
    <w:tmpl w:val="AD201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4664A"/>
    <w:multiLevelType w:val="hybridMultilevel"/>
    <w:tmpl w:val="00E0D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D1477"/>
    <w:multiLevelType w:val="multilevel"/>
    <w:tmpl w:val="90A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706D3E"/>
    <w:multiLevelType w:val="hybridMultilevel"/>
    <w:tmpl w:val="5C3A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F5D99"/>
    <w:multiLevelType w:val="hybridMultilevel"/>
    <w:tmpl w:val="E03E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2D25"/>
    <w:multiLevelType w:val="hybridMultilevel"/>
    <w:tmpl w:val="2C681D18"/>
    <w:lvl w:ilvl="0" w:tplc="CD3C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04237"/>
    <w:multiLevelType w:val="hybridMultilevel"/>
    <w:tmpl w:val="EA9A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A350B"/>
    <w:multiLevelType w:val="hybridMultilevel"/>
    <w:tmpl w:val="3F96D0BC"/>
    <w:lvl w:ilvl="0" w:tplc="1C729C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2782E"/>
    <w:multiLevelType w:val="hybridMultilevel"/>
    <w:tmpl w:val="A1A4B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5"/>
  </w:num>
  <w:num w:numId="5">
    <w:abstractNumId w:val="16"/>
  </w:num>
  <w:num w:numId="6">
    <w:abstractNumId w:val="8"/>
  </w:num>
  <w:num w:numId="7">
    <w:abstractNumId w:val="7"/>
  </w:num>
  <w:num w:numId="8">
    <w:abstractNumId w:val="1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2"/>
  </w:num>
  <w:num w:numId="18">
    <w:abstractNumId w:val="2"/>
  </w:num>
  <w:num w:numId="19">
    <w:abstractNumId w:val="19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>
    <w:useFELayout/>
  </w:compat>
  <w:rsids>
    <w:rsidRoot w:val="008E0FB2"/>
    <w:rsid w:val="00015BD2"/>
    <w:rsid w:val="00624DA6"/>
    <w:rsid w:val="00885C10"/>
    <w:rsid w:val="008A6749"/>
    <w:rsid w:val="008E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49"/>
  </w:style>
  <w:style w:type="paragraph" w:styleId="1">
    <w:name w:val="heading 1"/>
    <w:basedOn w:val="a"/>
    <w:next w:val="a"/>
    <w:link w:val="10"/>
    <w:qFormat/>
    <w:rsid w:val="008E0FB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FB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E0F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26</Pages>
  <Words>7794</Words>
  <Characters>44432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Завуч</cp:lastModifiedBy>
  <cp:revision>3</cp:revision>
  <dcterms:created xsi:type="dcterms:W3CDTF">2018-02-08T09:46:00Z</dcterms:created>
  <dcterms:modified xsi:type="dcterms:W3CDTF">2023-10-30T08:29:00Z</dcterms:modified>
</cp:coreProperties>
</file>